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A8" w:rsidRDefault="005711C2">
      <w:pPr>
        <w:rPr>
          <w:rFonts w:ascii="Tahoma" w:hAnsi="Tahoma" w:cs="Tahoma"/>
          <w:b/>
          <w:sz w:val="18"/>
          <w:szCs w:val="18"/>
        </w:rPr>
      </w:pPr>
      <w:r>
        <w:rPr>
          <w:rFonts w:ascii="Tahoma" w:hAnsi="Tahoma" w:cs="Tahoma"/>
          <w:b/>
          <w:sz w:val="18"/>
          <w:szCs w:val="18"/>
        </w:rPr>
        <w:t xml:space="preserve">Charlotte Danielson Formal Lesson Plan </w:t>
      </w:r>
      <w:proofErr w:type="gramStart"/>
      <w:r w:rsidR="00E52019">
        <w:rPr>
          <w:rFonts w:ascii="Tahoma" w:hAnsi="Tahoma" w:cs="Tahoma"/>
          <w:b/>
          <w:sz w:val="18"/>
          <w:szCs w:val="18"/>
        </w:rPr>
        <w:t>TEMPLATE</w:t>
      </w:r>
      <w:r w:rsidR="004328CD">
        <w:rPr>
          <w:rFonts w:ascii="Tahoma" w:hAnsi="Tahoma" w:cs="Tahoma"/>
          <w:b/>
          <w:sz w:val="18"/>
          <w:szCs w:val="18"/>
        </w:rPr>
        <w:t xml:space="preserve">  </w:t>
      </w:r>
      <w:r w:rsidR="004328CD" w:rsidRPr="004328CD">
        <w:rPr>
          <w:rFonts w:ascii="Tahoma" w:hAnsi="Tahoma" w:cs="Tahoma"/>
          <w:b/>
          <w:color w:val="FF0000"/>
          <w:sz w:val="18"/>
          <w:szCs w:val="18"/>
        </w:rPr>
        <w:t>(</w:t>
      </w:r>
      <w:proofErr w:type="gramEnd"/>
      <w:r w:rsidR="004328CD" w:rsidRPr="004328CD">
        <w:rPr>
          <w:rFonts w:ascii="Tahoma" w:hAnsi="Tahoma" w:cs="Tahoma"/>
          <w:b/>
          <w:color w:val="FF0000"/>
          <w:sz w:val="18"/>
          <w:szCs w:val="18"/>
        </w:rPr>
        <w:t>Modified in August 2017)</w:t>
      </w:r>
    </w:p>
    <w:p w:rsidR="00E52019" w:rsidRDefault="00E52019">
      <w:pPr>
        <w:rPr>
          <w:rFonts w:ascii="Tahoma" w:hAnsi="Tahoma" w:cs="Tahoma"/>
          <w:b/>
          <w:sz w:val="18"/>
          <w:szCs w:val="18"/>
        </w:rPr>
      </w:pPr>
    </w:p>
    <w:tbl>
      <w:tblPr>
        <w:tblStyle w:val="TableGrid"/>
        <w:tblW w:w="0" w:type="auto"/>
        <w:tblLook w:val="04A0"/>
      </w:tblPr>
      <w:tblGrid>
        <w:gridCol w:w="4225"/>
        <w:gridCol w:w="5125"/>
      </w:tblGrid>
      <w:tr w:rsidR="00E52019" w:rsidTr="001247FB">
        <w:tc>
          <w:tcPr>
            <w:tcW w:w="4225" w:type="dxa"/>
          </w:tcPr>
          <w:p w:rsidR="00E52019" w:rsidRPr="00E52019" w:rsidRDefault="00E52019" w:rsidP="00E52019">
            <w:pPr>
              <w:pStyle w:val="NoSpacing"/>
              <w:rPr>
                <w:b/>
              </w:rPr>
            </w:pPr>
            <w:r w:rsidRPr="00E52019">
              <w:rPr>
                <w:b/>
              </w:rPr>
              <w:t>Class:</w:t>
            </w:r>
          </w:p>
        </w:tc>
        <w:tc>
          <w:tcPr>
            <w:tcW w:w="5125" w:type="dxa"/>
          </w:tcPr>
          <w:p w:rsidR="00E52019" w:rsidRPr="00E52019" w:rsidRDefault="00E52019" w:rsidP="00E52019">
            <w:pPr>
              <w:pStyle w:val="NoSpacing"/>
              <w:rPr>
                <w:b/>
              </w:rPr>
            </w:pPr>
            <w:r w:rsidRPr="00E52019">
              <w:rPr>
                <w:b/>
              </w:rPr>
              <w:t>Date:</w:t>
            </w:r>
          </w:p>
        </w:tc>
      </w:tr>
      <w:tr w:rsidR="00E52019" w:rsidTr="001247FB">
        <w:tc>
          <w:tcPr>
            <w:tcW w:w="4225" w:type="dxa"/>
          </w:tcPr>
          <w:p w:rsidR="00E52019" w:rsidRPr="00E52019" w:rsidRDefault="00E52019" w:rsidP="00E52019">
            <w:pPr>
              <w:pStyle w:val="NoSpacing"/>
              <w:rPr>
                <w:b/>
              </w:rPr>
            </w:pPr>
            <w:r>
              <w:rPr>
                <w:b/>
              </w:rPr>
              <w:t>Unit:</w:t>
            </w:r>
          </w:p>
        </w:tc>
        <w:tc>
          <w:tcPr>
            <w:tcW w:w="5125" w:type="dxa"/>
          </w:tcPr>
          <w:p w:rsidR="00E52019" w:rsidRPr="00E52019" w:rsidRDefault="00E52019" w:rsidP="00E52019">
            <w:pPr>
              <w:pStyle w:val="NoSpacing"/>
              <w:rPr>
                <w:b/>
              </w:rPr>
            </w:pPr>
            <w:r>
              <w:rPr>
                <w:b/>
              </w:rPr>
              <w:t>Lesson Time:</w:t>
            </w:r>
          </w:p>
        </w:tc>
      </w:tr>
      <w:tr w:rsidR="00E52019" w:rsidTr="00E52019">
        <w:tc>
          <w:tcPr>
            <w:tcW w:w="9350" w:type="dxa"/>
            <w:gridSpan w:val="2"/>
          </w:tcPr>
          <w:p w:rsidR="00E52019" w:rsidRDefault="00E52019" w:rsidP="00E52019">
            <w:pPr>
              <w:pStyle w:val="NoSpacing"/>
              <w:rPr>
                <w:b/>
              </w:rPr>
            </w:pPr>
            <w:r>
              <w:rPr>
                <w:b/>
              </w:rPr>
              <w:t>Content Standard Alignment:</w:t>
            </w:r>
          </w:p>
          <w:p w:rsidR="00E52019" w:rsidRDefault="00E52019" w:rsidP="00E52019">
            <w:pPr>
              <w:pStyle w:val="NoSpacing"/>
              <w:rPr>
                <w:b/>
              </w:rPr>
            </w:pPr>
          </w:p>
          <w:p w:rsidR="00E52019" w:rsidRDefault="00E52019" w:rsidP="00E52019">
            <w:pPr>
              <w:pStyle w:val="NoSpacing"/>
              <w:rPr>
                <w:b/>
              </w:rPr>
            </w:pPr>
          </w:p>
          <w:p w:rsidR="00E52019" w:rsidRDefault="00E52019" w:rsidP="00E52019">
            <w:pPr>
              <w:pStyle w:val="NoSpacing"/>
              <w:rPr>
                <w:b/>
              </w:rPr>
            </w:pPr>
          </w:p>
          <w:p w:rsidR="00E52019" w:rsidRPr="00E52019" w:rsidRDefault="00E52019" w:rsidP="00E52019">
            <w:pPr>
              <w:pStyle w:val="NoSpacing"/>
              <w:rPr>
                <w:b/>
              </w:rPr>
            </w:pPr>
          </w:p>
        </w:tc>
      </w:tr>
      <w:tr w:rsidR="00E52019" w:rsidTr="00E52019">
        <w:tc>
          <w:tcPr>
            <w:tcW w:w="9350" w:type="dxa"/>
            <w:gridSpan w:val="2"/>
          </w:tcPr>
          <w:p w:rsidR="00E52019" w:rsidRDefault="00E52019" w:rsidP="00E52019">
            <w:pPr>
              <w:pStyle w:val="NoSpacing"/>
              <w:rPr>
                <w:i/>
              </w:rPr>
            </w:pPr>
            <w:r>
              <w:rPr>
                <w:b/>
              </w:rPr>
              <w:t>Lesson Objectives/Instructional Outcomes: (</w:t>
            </w:r>
            <w:r>
              <w:rPr>
                <w:i/>
              </w:rPr>
              <w:t>Framework Domain 1c: Setting Instructional Goals)</w:t>
            </w:r>
          </w:p>
          <w:p w:rsidR="00E52019" w:rsidRDefault="00E52019" w:rsidP="00E52019">
            <w:pPr>
              <w:pStyle w:val="NoSpacing"/>
              <w:rPr>
                <w:sz w:val="16"/>
                <w:szCs w:val="16"/>
              </w:rPr>
            </w:pPr>
            <w:r w:rsidRPr="00E52019">
              <w:rPr>
                <w:sz w:val="16"/>
                <w:szCs w:val="16"/>
              </w:rPr>
              <w:t>Outline the concept, knowledge, skill or application students can demonstrate upon lesson completion.  This may be the same as or very similar to the content standard; however, it could be narrower or perhaps broader.  Objective may be stated in the form of critical questions students should be able to answer.</w:t>
            </w:r>
          </w:p>
          <w:p w:rsidR="00E52019" w:rsidRDefault="00E52019" w:rsidP="00E52019">
            <w:pPr>
              <w:pStyle w:val="NoSpacing"/>
              <w:rPr>
                <w:sz w:val="16"/>
                <w:szCs w:val="16"/>
              </w:rPr>
            </w:pPr>
          </w:p>
          <w:p w:rsidR="00E52019" w:rsidRDefault="00E52019" w:rsidP="00E52019">
            <w:pPr>
              <w:pStyle w:val="NoSpacing"/>
              <w:rPr>
                <w:sz w:val="16"/>
                <w:szCs w:val="16"/>
              </w:rPr>
            </w:pPr>
          </w:p>
          <w:p w:rsidR="00E52019" w:rsidRDefault="00E52019" w:rsidP="00E52019">
            <w:pPr>
              <w:pStyle w:val="NoSpacing"/>
              <w:rPr>
                <w:sz w:val="16"/>
                <w:szCs w:val="16"/>
              </w:rPr>
            </w:pPr>
          </w:p>
          <w:p w:rsidR="00E52019" w:rsidRPr="00E52019" w:rsidRDefault="00E52019" w:rsidP="00E52019">
            <w:pPr>
              <w:pStyle w:val="NoSpacing"/>
              <w:rPr>
                <w:sz w:val="16"/>
                <w:szCs w:val="16"/>
              </w:rPr>
            </w:pPr>
          </w:p>
        </w:tc>
      </w:tr>
      <w:tr w:rsidR="00E52019" w:rsidTr="00E52019">
        <w:tc>
          <w:tcPr>
            <w:tcW w:w="9350" w:type="dxa"/>
            <w:gridSpan w:val="2"/>
          </w:tcPr>
          <w:p w:rsidR="00E52019" w:rsidRDefault="00E52019" w:rsidP="00E52019">
            <w:pPr>
              <w:pStyle w:val="NoSpacing"/>
              <w:rPr>
                <w:i/>
              </w:rPr>
            </w:pPr>
            <w:r>
              <w:rPr>
                <w:b/>
              </w:rPr>
              <w:t>Relationship to Unit Structure: (</w:t>
            </w:r>
            <w:r>
              <w:rPr>
                <w:i/>
              </w:rPr>
              <w:t>Framework Domain 1e: Designing Coherent Instruction)</w:t>
            </w:r>
          </w:p>
          <w:p w:rsidR="00E52019" w:rsidRDefault="00E52019" w:rsidP="00E52019">
            <w:pPr>
              <w:pStyle w:val="NoSpacing"/>
              <w:rPr>
                <w:sz w:val="16"/>
                <w:szCs w:val="16"/>
              </w:rPr>
            </w:pPr>
            <w:r>
              <w:rPr>
                <w:sz w:val="16"/>
                <w:szCs w:val="16"/>
              </w:rPr>
              <w:t>How does this lesson support the unit goals/enduring understandings?  How does this lesson build on the previous lesson in this instructional sequence?  How does this lesson support the next lesson in this instructional sequence?</w:t>
            </w:r>
          </w:p>
          <w:p w:rsidR="00E52019" w:rsidRDefault="00E52019" w:rsidP="00E52019">
            <w:pPr>
              <w:pStyle w:val="NoSpacing"/>
              <w:rPr>
                <w:sz w:val="16"/>
                <w:szCs w:val="16"/>
              </w:rPr>
            </w:pPr>
          </w:p>
          <w:p w:rsidR="00E52019" w:rsidRDefault="00E52019" w:rsidP="00E52019">
            <w:pPr>
              <w:pStyle w:val="NoSpacing"/>
              <w:rPr>
                <w:sz w:val="16"/>
                <w:szCs w:val="16"/>
              </w:rPr>
            </w:pPr>
          </w:p>
          <w:p w:rsidR="00E52019" w:rsidRDefault="00E52019" w:rsidP="00E52019">
            <w:pPr>
              <w:pStyle w:val="NoSpacing"/>
              <w:rPr>
                <w:sz w:val="16"/>
                <w:szCs w:val="16"/>
              </w:rPr>
            </w:pPr>
          </w:p>
          <w:p w:rsidR="00E52019" w:rsidRPr="00E52019" w:rsidRDefault="00E52019" w:rsidP="00E52019">
            <w:pPr>
              <w:pStyle w:val="NoSpacing"/>
              <w:rPr>
                <w:sz w:val="16"/>
                <w:szCs w:val="16"/>
              </w:rPr>
            </w:pPr>
          </w:p>
        </w:tc>
      </w:tr>
      <w:tr w:rsidR="00E52019" w:rsidTr="00E52019">
        <w:tc>
          <w:tcPr>
            <w:tcW w:w="9350" w:type="dxa"/>
            <w:gridSpan w:val="2"/>
          </w:tcPr>
          <w:p w:rsidR="00E52019" w:rsidRDefault="001247FB" w:rsidP="00E52019">
            <w:pPr>
              <w:pStyle w:val="NoSpacing"/>
              <w:rPr>
                <w:i/>
              </w:rPr>
            </w:pPr>
            <w:r>
              <w:rPr>
                <w:b/>
              </w:rPr>
              <w:t xml:space="preserve">Instructional Materials/Resources: </w:t>
            </w:r>
            <w:r>
              <w:rPr>
                <w:i/>
              </w:rPr>
              <w:t>(Framework Domain 1d: Demonstrating Knowledge of Resources)</w:t>
            </w:r>
          </w:p>
          <w:p w:rsidR="001247FB" w:rsidRDefault="001247FB" w:rsidP="00E52019">
            <w:pPr>
              <w:pStyle w:val="NoSpacing"/>
              <w:rPr>
                <w:sz w:val="16"/>
                <w:szCs w:val="16"/>
              </w:rPr>
            </w:pPr>
            <w:r>
              <w:rPr>
                <w:sz w:val="16"/>
                <w:szCs w:val="16"/>
              </w:rPr>
              <w:t>List all materials and resources required by teacher and/or students, include preparation or other special instructions; e.g. paper based materials such as text books, technology equipment, science equipment or supplies, art materials or equipment.</w:t>
            </w:r>
          </w:p>
          <w:p w:rsidR="001247FB" w:rsidRDefault="001247FB" w:rsidP="00E52019">
            <w:pPr>
              <w:pStyle w:val="NoSpacing"/>
              <w:rPr>
                <w:sz w:val="16"/>
                <w:szCs w:val="16"/>
              </w:rPr>
            </w:pPr>
          </w:p>
          <w:p w:rsidR="001247FB" w:rsidRDefault="001247FB" w:rsidP="00E52019">
            <w:pPr>
              <w:pStyle w:val="NoSpacing"/>
              <w:rPr>
                <w:sz w:val="16"/>
                <w:szCs w:val="16"/>
              </w:rPr>
            </w:pPr>
          </w:p>
          <w:p w:rsidR="001247FB" w:rsidRPr="001247FB" w:rsidRDefault="001247FB" w:rsidP="00E52019">
            <w:pPr>
              <w:pStyle w:val="NoSpacing"/>
              <w:rPr>
                <w:sz w:val="16"/>
                <w:szCs w:val="16"/>
              </w:rPr>
            </w:pPr>
          </w:p>
        </w:tc>
      </w:tr>
      <w:tr w:rsidR="00E52019" w:rsidTr="00E52019">
        <w:tc>
          <w:tcPr>
            <w:tcW w:w="9350" w:type="dxa"/>
            <w:gridSpan w:val="2"/>
          </w:tcPr>
          <w:p w:rsidR="00E52019" w:rsidRDefault="001247FB" w:rsidP="001247FB">
            <w:pPr>
              <w:pStyle w:val="NoSpacing"/>
              <w:jc w:val="center"/>
              <w:rPr>
                <w:b/>
              </w:rPr>
            </w:pPr>
            <w:r>
              <w:rPr>
                <w:b/>
              </w:rPr>
              <w:t>Methods and Instructional Strategies</w:t>
            </w:r>
          </w:p>
          <w:p w:rsidR="001247FB" w:rsidRPr="001247FB" w:rsidRDefault="001247FB" w:rsidP="001247FB">
            <w:pPr>
              <w:pStyle w:val="NoSpacing"/>
              <w:jc w:val="center"/>
              <w:rPr>
                <w:i/>
              </w:rPr>
            </w:pPr>
            <w:r>
              <w:rPr>
                <w:i/>
              </w:rPr>
              <w:t>(Framework Domain 1a:  Demonstrating Knowledge or Content and Pedagogy)</w:t>
            </w:r>
          </w:p>
        </w:tc>
      </w:tr>
      <w:tr w:rsidR="00E52019" w:rsidTr="00E52019">
        <w:tc>
          <w:tcPr>
            <w:tcW w:w="9350" w:type="dxa"/>
            <w:gridSpan w:val="2"/>
          </w:tcPr>
          <w:p w:rsidR="00E52019" w:rsidRDefault="001247FB" w:rsidP="00E52019">
            <w:pPr>
              <w:pStyle w:val="NoSpacing"/>
              <w:rPr>
                <w:b/>
              </w:rPr>
            </w:pPr>
            <w:r>
              <w:rPr>
                <w:b/>
              </w:rPr>
              <w:t>Anticipated Student Misconceptions:</w:t>
            </w:r>
          </w:p>
          <w:p w:rsidR="001247FB" w:rsidRDefault="001247FB" w:rsidP="00E52019">
            <w:pPr>
              <w:pStyle w:val="NoSpacing"/>
              <w:rPr>
                <w:b/>
              </w:rPr>
            </w:pPr>
          </w:p>
          <w:p w:rsidR="001247FB" w:rsidRDefault="001247FB" w:rsidP="00E52019">
            <w:pPr>
              <w:pStyle w:val="NoSpacing"/>
              <w:rPr>
                <w:b/>
              </w:rPr>
            </w:pPr>
          </w:p>
          <w:p w:rsidR="001247FB" w:rsidRPr="001247FB" w:rsidRDefault="001247FB" w:rsidP="00E52019">
            <w:pPr>
              <w:pStyle w:val="NoSpacing"/>
              <w:rPr>
                <w:b/>
              </w:rPr>
            </w:pPr>
          </w:p>
        </w:tc>
      </w:tr>
      <w:tr w:rsidR="00E52019" w:rsidTr="00E52019">
        <w:tc>
          <w:tcPr>
            <w:tcW w:w="9350" w:type="dxa"/>
            <w:gridSpan w:val="2"/>
          </w:tcPr>
          <w:p w:rsidR="00E52019" w:rsidRDefault="001247FB" w:rsidP="00E52019">
            <w:pPr>
              <w:pStyle w:val="NoSpacing"/>
              <w:rPr>
                <w:b/>
              </w:rPr>
            </w:pPr>
            <w:r>
              <w:rPr>
                <w:b/>
              </w:rPr>
              <w:t>Concept Prerequisites:</w:t>
            </w:r>
          </w:p>
          <w:p w:rsidR="001247FB" w:rsidRDefault="001247FB" w:rsidP="00E52019">
            <w:pPr>
              <w:pStyle w:val="NoSpacing"/>
              <w:rPr>
                <w:b/>
              </w:rPr>
            </w:pPr>
          </w:p>
          <w:p w:rsidR="001247FB" w:rsidRDefault="001247FB" w:rsidP="00E52019">
            <w:pPr>
              <w:pStyle w:val="NoSpacing"/>
              <w:rPr>
                <w:b/>
              </w:rPr>
            </w:pPr>
          </w:p>
          <w:p w:rsidR="001247FB" w:rsidRPr="001247FB" w:rsidRDefault="001247FB" w:rsidP="00E52019">
            <w:pPr>
              <w:pStyle w:val="NoSpacing"/>
              <w:rPr>
                <w:b/>
              </w:rPr>
            </w:pPr>
          </w:p>
        </w:tc>
      </w:tr>
      <w:tr w:rsidR="001247FB" w:rsidTr="001247FB">
        <w:tc>
          <w:tcPr>
            <w:tcW w:w="4225" w:type="dxa"/>
          </w:tcPr>
          <w:p w:rsidR="001247FB" w:rsidRDefault="001247FB" w:rsidP="001247FB">
            <w:pPr>
              <w:pStyle w:val="NoSpacing"/>
              <w:ind w:right="-1362"/>
              <w:rPr>
                <w:b/>
              </w:rPr>
            </w:pPr>
            <w:r>
              <w:rPr>
                <w:b/>
              </w:rPr>
              <w:t>Introduction-</w:t>
            </w:r>
          </w:p>
          <w:p w:rsidR="001247FB" w:rsidRDefault="001247FB" w:rsidP="001247FB">
            <w:pPr>
              <w:pStyle w:val="NoSpacing"/>
              <w:ind w:right="-1362"/>
              <w:rPr>
                <w:b/>
              </w:rPr>
            </w:pPr>
            <w:r>
              <w:rPr>
                <w:b/>
              </w:rPr>
              <w:t>Anticipatory Set</w:t>
            </w:r>
          </w:p>
          <w:p w:rsidR="001247FB" w:rsidRDefault="001247FB" w:rsidP="001247FB">
            <w:pPr>
              <w:pStyle w:val="NoSpacing"/>
              <w:ind w:right="-1362"/>
              <w:rPr>
                <w:b/>
              </w:rPr>
            </w:pPr>
          </w:p>
          <w:p w:rsidR="001247FB" w:rsidRPr="001247FB" w:rsidRDefault="001247FB" w:rsidP="001247FB">
            <w:pPr>
              <w:pStyle w:val="NoSpacing"/>
              <w:ind w:right="-1362"/>
              <w:rPr>
                <w:b/>
              </w:rPr>
            </w:pPr>
          </w:p>
        </w:tc>
        <w:tc>
          <w:tcPr>
            <w:tcW w:w="5125" w:type="dxa"/>
          </w:tcPr>
          <w:p w:rsidR="001247FB" w:rsidRDefault="001247FB" w:rsidP="00E52019">
            <w:pPr>
              <w:pStyle w:val="NoSpacing"/>
            </w:pPr>
          </w:p>
        </w:tc>
      </w:tr>
      <w:tr w:rsidR="001247FB" w:rsidTr="001247FB">
        <w:tc>
          <w:tcPr>
            <w:tcW w:w="4225" w:type="dxa"/>
          </w:tcPr>
          <w:p w:rsidR="001247FB" w:rsidRDefault="001247FB" w:rsidP="00E52019">
            <w:pPr>
              <w:pStyle w:val="NoSpacing"/>
              <w:rPr>
                <w:b/>
              </w:rPr>
            </w:pPr>
            <w:r>
              <w:rPr>
                <w:b/>
              </w:rPr>
              <w:t>Instructional Activities:</w:t>
            </w:r>
          </w:p>
          <w:p w:rsidR="001247FB" w:rsidRDefault="001247FB" w:rsidP="00E52019">
            <w:pPr>
              <w:pStyle w:val="NoSpacing"/>
              <w:rPr>
                <w:b/>
                <w:sz w:val="16"/>
                <w:szCs w:val="16"/>
              </w:rPr>
            </w:pPr>
            <w:r>
              <w:rPr>
                <w:b/>
                <w:sz w:val="16"/>
                <w:szCs w:val="16"/>
              </w:rPr>
              <w:t xml:space="preserve">Includes questioning techniques, grouping strategies, </w:t>
            </w:r>
          </w:p>
          <w:p w:rsidR="001247FB" w:rsidRDefault="001247FB" w:rsidP="00E52019">
            <w:pPr>
              <w:pStyle w:val="NoSpacing"/>
              <w:rPr>
                <w:b/>
                <w:sz w:val="16"/>
                <w:szCs w:val="16"/>
              </w:rPr>
            </w:pPr>
            <w:r>
              <w:rPr>
                <w:b/>
                <w:sz w:val="16"/>
                <w:szCs w:val="16"/>
              </w:rPr>
              <w:t>Pedagogical approaches.</w:t>
            </w:r>
          </w:p>
          <w:p w:rsidR="001247FB" w:rsidRDefault="001247FB" w:rsidP="00E52019">
            <w:pPr>
              <w:pStyle w:val="NoSpacing"/>
              <w:rPr>
                <w:b/>
                <w:sz w:val="16"/>
                <w:szCs w:val="16"/>
              </w:rPr>
            </w:pPr>
          </w:p>
          <w:p w:rsidR="001247FB" w:rsidRPr="001247FB" w:rsidRDefault="001247FB" w:rsidP="00E52019">
            <w:pPr>
              <w:pStyle w:val="NoSpacing"/>
              <w:rPr>
                <w:b/>
                <w:sz w:val="16"/>
                <w:szCs w:val="16"/>
              </w:rPr>
            </w:pPr>
          </w:p>
        </w:tc>
        <w:tc>
          <w:tcPr>
            <w:tcW w:w="5125" w:type="dxa"/>
          </w:tcPr>
          <w:p w:rsidR="001247FB" w:rsidRDefault="001247FB" w:rsidP="00E52019">
            <w:pPr>
              <w:pStyle w:val="NoSpacing"/>
            </w:pPr>
          </w:p>
        </w:tc>
      </w:tr>
      <w:tr w:rsidR="001247FB" w:rsidTr="001247FB">
        <w:tc>
          <w:tcPr>
            <w:tcW w:w="4225" w:type="dxa"/>
          </w:tcPr>
          <w:p w:rsidR="001247FB" w:rsidRDefault="001247FB" w:rsidP="00E52019">
            <w:pPr>
              <w:pStyle w:val="NoSpacing"/>
              <w:rPr>
                <w:b/>
              </w:rPr>
            </w:pPr>
            <w:r>
              <w:rPr>
                <w:b/>
              </w:rPr>
              <w:t>Wrap-Up</w:t>
            </w:r>
          </w:p>
          <w:p w:rsidR="001247FB" w:rsidRDefault="001247FB" w:rsidP="00E52019">
            <w:pPr>
              <w:pStyle w:val="NoSpacing"/>
              <w:rPr>
                <w:b/>
              </w:rPr>
            </w:pPr>
            <w:r>
              <w:rPr>
                <w:b/>
              </w:rPr>
              <w:t>Synthesis/Closure</w:t>
            </w:r>
          </w:p>
          <w:p w:rsidR="001247FB" w:rsidRPr="001247FB" w:rsidRDefault="001247FB" w:rsidP="00E52019">
            <w:pPr>
              <w:pStyle w:val="NoSpacing"/>
              <w:rPr>
                <w:b/>
              </w:rPr>
            </w:pPr>
          </w:p>
        </w:tc>
        <w:tc>
          <w:tcPr>
            <w:tcW w:w="5125" w:type="dxa"/>
          </w:tcPr>
          <w:p w:rsidR="001247FB" w:rsidRDefault="001247FB" w:rsidP="00E52019">
            <w:pPr>
              <w:pStyle w:val="NoSpacing"/>
            </w:pPr>
          </w:p>
        </w:tc>
      </w:tr>
      <w:tr w:rsidR="001247FB" w:rsidTr="001247FB">
        <w:tc>
          <w:tcPr>
            <w:tcW w:w="9350" w:type="dxa"/>
            <w:gridSpan w:val="2"/>
          </w:tcPr>
          <w:p w:rsidR="001247FB" w:rsidRDefault="001247FB" w:rsidP="00E52019">
            <w:pPr>
              <w:pStyle w:val="NoSpacing"/>
              <w:rPr>
                <w:i/>
                <w:sz w:val="18"/>
                <w:szCs w:val="18"/>
              </w:rPr>
            </w:pPr>
            <w:r>
              <w:rPr>
                <w:b/>
              </w:rPr>
              <w:lastRenderedPageBreak/>
              <w:t xml:space="preserve">Differentiation According to Student Needs: </w:t>
            </w:r>
            <w:r w:rsidRPr="00ED36A2">
              <w:rPr>
                <w:i/>
                <w:sz w:val="18"/>
                <w:szCs w:val="18"/>
              </w:rPr>
              <w:t>(Framework Domain 1b:  Demonstrating knowledge of Students)</w:t>
            </w:r>
          </w:p>
          <w:p w:rsidR="00ED36A2" w:rsidRDefault="00ED36A2" w:rsidP="00E52019">
            <w:pPr>
              <w:pStyle w:val="NoSpacing"/>
              <w:rPr>
                <w:sz w:val="16"/>
                <w:szCs w:val="16"/>
              </w:rPr>
            </w:pPr>
            <w:r>
              <w:rPr>
                <w:sz w:val="16"/>
                <w:szCs w:val="16"/>
              </w:rPr>
              <w:t>Address diverse student needs including students with an IEP or 504, cultural or linguistic needs.</w:t>
            </w:r>
          </w:p>
          <w:p w:rsidR="00ED36A2" w:rsidRDefault="00ED36A2" w:rsidP="00E52019">
            <w:pPr>
              <w:pStyle w:val="NoSpacing"/>
              <w:rPr>
                <w:sz w:val="16"/>
                <w:szCs w:val="16"/>
              </w:rPr>
            </w:pPr>
          </w:p>
          <w:p w:rsidR="00ED36A2" w:rsidRDefault="00ED36A2"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ED36A2" w:rsidRDefault="00ED36A2" w:rsidP="00E52019">
            <w:pPr>
              <w:pStyle w:val="NoSpacing"/>
              <w:rPr>
                <w:sz w:val="16"/>
                <w:szCs w:val="16"/>
              </w:rPr>
            </w:pPr>
          </w:p>
          <w:p w:rsidR="004328CD" w:rsidRDefault="004328CD" w:rsidP="004328CD">
            <w:pPr>
              <w:pStyle w:val="NoSpacing"/>
              <w:rPr>
                <w:sz w:val="18"/>
                <w:szCs w:val="18"/>
              </w:rPr>
            </w:pPr>
            <w:r>
              <w:rPr>
                <w:b/>
              </w:rPr>
              <w:t xml:space="preserve">Differentiation: </w:t>
            </w:r>
            <w:r>
              <w:rPr>
                <w:sz w:val="18"/>
                <w:szCs w:val="18"/>
              </w:rPr>
              <w:t>Describe how you will differentiate instruction for a variety of learners, including students with special needs, English Language Learners, and high achieving students to ensure that all students have access to and are able to engage appropriately in this lesson.  Be specific</w:t>
            </w:r>
          </w:p>
          <w:p w:rsidR="004328CD" w:rsidRDefault="004328CD" w:rsidP="004328CD">
            <w:pPr>
              <w:pStyle w:val="NoSpacing"/>
              <w:rPr>
                <w:b/>
              </w:rPr>
            </w:pPr>
            <w:r>
              <w:rPr>
                <w:sz w:val="18"/>
                <w:szCs w:val="18"/>
              </w:rPr>
              <w:t xml:space="preserve">                                                                                                                                            </w:t>
            </w:r>
            <w:r>
              <w:rPr>
                <w:b/>
              </w:rPr>
              <w:t>(1e: Designing Coherent Instruction)</w:t>
            </w:r>
          </w:p>
          <w:p w:rsidR="00ED36A2" w:rsidRPr="00ED36A2" w:rsidRDefault="00ED36A2" w:rsidP="00E52019">
            <w:pPr>
              <w:pStyle w:val="NoSpacing"/>
              <w:rPr>
                <w:sz w:val="16"/>
                <w:szCs w:val="16"/>
              </w:rPr>
            </w:pPr>
          </w:p>
        </w:tc>
      </w:tr>
      <w:tr w:rsidR="001247FB" w:rsidTr="001247FB">
        <w:tc>
          <w:tcPr>
            <w:tcW w:w="9350" w:type="dxa"/>
            <w:gridSpan w:val="2"/>
          </w:tcPr>
          <w:p w:rsidR="001247FB" w:rsidRDefault="00ED36A2" w:rsidP="00E52019">
            <w:pPr>
              <w:pStyle w:val="NoSpacing"/>
              <w:rPr>
                <w:i/>
              </w:rPr>
            </w:pPr>
            <w:r>
              <w:rPr>
                <w:b/>
              </w:rPr>
              <w:t xml:space="preserve">Assessment (Formative and Summative): </w:t>
            </w:r>
            <w:r>
              <w:rPr>
                <w:i/>
              </w:rPr>
              <w:t>(Framework Domain 1f:  Assessing Student Learning)</w:t>
            </w:r>
          </w:p>
          <w:p w:rsidR="00ED36A2" w:rsidRDefault="00E7048A" w:rsidP="00E52019">
            <w:pPr>
              <w:pStyle w:val="NoSpacing"/>
              <w:rPr>
                <w:sz w:val="16"/>
                <w:szCs w:val="16"/>
              </w:rPr>
            </w:pPr>
            <w:r>
              <w:t xml:space="preserve"> </w:t>
            </w:r>
            <w:r w:rsidR="007A475A">
              <w:rPr>
                <w:sz w:val="16"/>
                <w:szCs w:val="16"/>
              </w:rPr>
              <w:t>May indicate the type of assessment most appropriate, or it may provide sample questions, entire tests, portfolio guidelines or rubrics if available submitted along with the lesson plan as attachments.</w:t>
            </w:r>
          </w:p>
          <w:p w:rsidR="007A475A" w:rsidRDefault="007A475A" w:rsidP="00E52019">
            <w:pPr>
              <w:pStyle w:val="NoSpacing"/>
              <w:rPr>
                <w:sz w:val="16"/>
                <w:szCs w:val="16"/>
              </w:rPr>
            </w:pPr>
          </w:p>
          <w:p w:rsidR="007A475A" w:rsidRDefault="007A475A"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4328CD">
            <w:pPr>
              <w:pStyle w:val="NoSpacing"/>
              <w:rPr>
                <w:b/>
              </w:rPr>
            </w:pPr>
            <w:r>
              <w:rPr>
                <w:b/>
              </w:rPr>
              <w:t>Assessment Criteria for Success:</w:t>
            </w:r>
          </w:p>
          <w:p w:rsidR="004328CD" w:rsidRDefault="004328CD" w:rsidP="004328CD">
            <w:pPr>
              <w:pStyle w:val="NoSpacing"/>
              <w:rPr>
                <w:sz w:val="18"/>
                <w:szCs w:val="18"/>
              </w:rPr>
            </w:pPr>
            <w:r>
              <w:t xml:space="preserve">     * </w:t>
            </w:r>
            <w:r>
              <w:rPr>
                <w:sz w:val="18"/>
                <w:szCs w:val="18"/>
              </w:rPr>
              <w:t>How and when will you assess student learning throughout the lesson (formative)?</w:t>
            </w:r>
          </w:p>
          <w:p w:rsidR="004328CD" w:rsidRDefault="004328CD" w:rsidP="004328CD">
            <w:pPr>
              <w:pStyle w:val="NoSpacing"/>
              <w:rPr>
                <w:sz w:val="18"/>
                <w:szCs w:val="18"/>
              </w:rPr>
            </w:pPr>
            <w:r>
              <w:rPr>
                <w:sz w:val="18"/>
                <w:szCs w:val="18"/>
              </w:rPr>
              <w:t xml:space="preserve">      </w:t>
            </w:r>
            <w:proofErr w:type="gramStart"/>
            <w:r>
              <w:rPr>
                <w:sz w:val="18"/>
                <w:szCs w:val="18"/>
              </w:rPr>
              <w:t>*  How</w:t>
            </w:r>
            <w:proofErr w:type="gramEnd"/>
            <w:r>
              <w:rPr>
                <w:sz w:val="18"/>
                <w:szCs w:val="18"/>
              </w:rPr>
              <w:t xml:space="preserve"> will and your students know if they have successfully met the outcomes?</w:t>
            </w:r>
          </w:p>
          <w:p w:rsidR="004328CD" w:rsidRDefault="004328CD" w:rsidP="004328CD">
            <w:pPr>
              <w:pStyle w:val="NoSpacing"/>
              <w:rPr>
                <w:sz w:val="18"/>
                <w:szCs w:val="18"/>
              </w:rPr>
            </w:pPr>
            <w:r>
              <w:rPr>
                <w:sz w:val="18"/>
                <w:szCs w:val="18"/>
              </w:rPr>
              <w:t xml:space="preserve">     </w:t>
            </w:r>
            <w:proofErr w:type="gramStart"/>
            <w:r>
              <w:rPr>
                <w:sz w:val="18"/>
                <w:szCs w:val="18"/>
              </w:rPr>
              <w:t>*  What</w:t>
            </w:r>
            <w:proofErr w:type="gramEnd"/>
            <w:r>
              <w:rPr>
                <w:sz w:val="18"/>
                <w:szCs w:val="18"/>
              </w:rPr>
              <w:t xml:space="preserve"> is the criteria for mastery of the lesson outcome(s)?</w:t>
            </w:r>
          </w:p>
          <w:p w:rsidR="004328CD" w:rsidRDefault="004328CD" w:rsidP="004328CD">
            <w:pPr>
              <w:pStyle w:val="NoSpacing"/>
              <w:rPr>
                <w:sz w:val="18"/>
                <w:szCs w:val="18"/>
              </w:rPr>
            </w:pPr>
            <w:r>
              <w:rPr>
                <w:sz w:val="18"/>
                <w:szCs w:val="18"/>
              </w:rPr>
              <w:t xml:space="preserve">     </w:t>
            </w:r>
            <w:proofErr w:type="gramStart"/>
            <w:r>
              <w:rPr>
                <w:sz w:val="18"/>
                <w:szCs w:val="18"/>
              </w:rPr>
              <w:t>*  Describe</w:t>
            </w:r>
            <w:proofErr w:type="gramEnd"/>
            <w:r>
              <w:rPr>
                <w:sz w:val="18"/>
                <w:szCs w:val="18"/>
              </w:rPr>
              <w:t xml:space="preserve"> any (formative and summative) assessments to be used.</w:t>
            </w:r>
          </w:p>
          <w:p w:rsidR="004328CD" w:rsidRDefault="004328CD" w:rsidP="004328CD">
            <w:pPr>
              <w:pStyle w:val="NoSpacing"/>
              <w:rPr>
                <w:b/>
              </w:rPr>
            </w:pPr>
            <w:r>
              <w:rPr>
                <w:sz w:val="18"/>
                <w:szCs w:val="18"/>
              </w:rPr>
              <w:t xml:space="preserve">                                                                                                                                           </w:t>
            </w:r>
            <w:r>
              <w:rPr>
                <w:b/>
              </w:rPr>
              <w:t>(1f: Designing Student Assessments)</w:t>
            </w:r>
          </w:p>
          <w:p w:rsidR="004328CD" w:rsidRDefault="004328CD" w:rsidP="00E52019">
            <w:pPr>
              <w:pStyle w:val="NoSpacing"/>
              <w:rPr>
                <w:sz w:val="16"/>
                <w:szCs w:val="16"/>
              </w:rPr>
            </w:pPr>
          </w:p>
          <w:p w:rsidR="004328CD" w:rsidRDefault="004328CD" w:rsidP="00E52019">
            <w:pPr>
              <w:pStyle w:val="NoSpacing"/>
              <w:rPr>
                <w:sz w:val="16"/>
                <w:szCs w:val="16"/>
              </w:rPr>
            </w:pPr>
          </w:p>
          <w:p w:rsidR="004328CD" w:rsidRDefault="004328CD" w:rsidP="00E52019">
            <w:pPr>
              <w:pStyle w:val="NoSpacing"/>
              <w:rPr>
                <w:sz w:val="16"/>
                <w:szCs w:val="16"/>
              </w:rPr>
            </w:pPr>
          </w:p>
          <w:p w:rsidR="007A475A" w:rsidRPr="007A475A" w:rsidRDefault="007A475A" w:rsidP="00E52019">
            <w:pPr>
              <w:pStyle w:val="NoSpacing"/>
              <w:rPr>
                <w:sz w:val="16"/>
                <w:szCs w:val="16"/>
              </w:rPr>
            </w:pPr>
          </w:p>
        </w:tc>
      </w:tr>
      <w:tr w:rsidR="007A475A" w:rsidTr="007A475A">
        <w:tc>
          <w:tcPr>
            <w:tcW w:w="9350" w:type="dxa"/>
            <w:gridSpan w:val="2"/>
          </w:tcPr>
          <w:p w:rsidR="007A475A" w:rsidRPr="007A475A" w:rsidRDefault="007A475A" w:rsidP="00E52019">
            <w:pPr>
              <w:pStyle w:val="NoSpacing"/>
              <w:rPr>
                <w:b/>
              </w:rPr>
            </w:pPr>
          </w:p>
        </w:tc>
      </w:tr>
      <w:tr w:rsidR="007A475A" w:rsidTr="007A475A">
        <w:tc>
          <w:tcPr>
            <w:tcW w:w="9350" w:type="dxa"/>
            <w:gridSpan w:val="2"/>
          </w:tcPr>
          <w:p w:rsidR="004328CD" w:rsidRDefault="004328CD" w:rsidP="00E52019">
            <w:pPr>
              <w:pStyle w:val="NoSpacing"/>
              <w:rPr>
                <w:b/>
              </w:rPr>
            </w:pPr>
          </w:p>
          <w:p w:rsidR="007A475A" w:rsidRDefault="007A475A" w:rsidP="00E52019">
            <w:pPr>
              <w:pStyle w:val="NoSpacing"/>
              <w:rPr>
                <w:sz w:val="18"/>
                <w:szCs w:val="18"/>
              </w:rPr>
            </w:pPr>
            <w:r>
              <w:rPr>
                <w:b/>
              </w:rPr>
              <w:t xml:space="preserve">Lesson </w:t>
            </w:r>
            <w:r w:rsidRPr="00B705E7">
              <w:rPr>
                <w:b/>
              </w:rPr>
              <w:t>Procedures</w:t>
            </w:r>
            <w:r>
              <w:rPr>
                <w:b/>
              </w:rPr>
              <w:t xml:space="preserve">: </w:t>
            </w:r>
            <w:r w:rsidR="00B705E7">
              <w:rPr>
                <w:sz w:val="18"/>
                <w:szCs w:val="18"/>
              </w:rPr>
              <w:t>The procedures should clearly describe the sequence of learning activities and should identify where and how all materials, technology tools and student-created technology products, and reproducible materials/handouts are utilized in the lesson.  Describe the lesson sequence.</w:t>
            </w:r>
          </w:p>
          <w:p w:rsidR="00B705E7" w:rsidRDefault="00B705E7" w:rsidP="00E52019">
            <w:pPr>
              <w:pStyle w:val="NoSpacing"/>
              <w:rPr>
                <w:sz w:val="18"/>
                <w:szCs w:val="18"/>
              </w:rPr>
            </w:pPr>
          </w:p>
          <w:p w:rsidR="00B705E7" w:rsidRDefault="00B705E7" w:rsidP="00B705E7">
            <w:pPr>
              <w:pStyle w:val="NoSpacing"/>
              <w:ind w:left="240"/>
              <w:rPr>
                <w:sz w:val="18"/>
                <w:szCs w:val="18"/>
              </w:rPr>
            </w:pPr>
            <w:r w:rsidRPr="00B705E7">
              <w:rPr>
                <w:sz w:val="18"/>
                <w:szCs w:val="18"/>
              </w:rPr>
              <w:t>*</w:t>
            </w:r>
            <w:r>
              <w:rPr>
                <w:sz w:val="18"/>
                <w:szCs w:val="18"/>
              </w:rPr>
              <w:t xml:space="preserve"> How will the lesson launch?</w:t>
            </w:r>
          </w:p>
          <w:p w:rsidR="00B705E7" w:rsidRDefault="00B705E7" w:rsidP="00B705E7">
            <w:pPr>
              <w:pStyle w:val="NoSpacing"/>
              <w:ind w:left="240"/>
              <w:rPr>
                <w:sz w:val="18"/>
                <w:szCs w:val="18"/>
              </w:rPr>
            </w:pPr>
            <w:r>
              <w:rPr>
                <w:sz w:val="18"/>
                <w:szCs w:val="18"/>
              </w:rPr>
              <w:t>* How will the material be presented?</w:t>
            </w:r>
          </w:p>
          <w:p w:rsidR="00B705E7" w:rsidRDefault="00B705E7" w:rsidP="00B705E7">
            <w:pPr>
              <w:pStyle w:val="NoSpacing"/>
              <w:ind w:left="240"/>
              <w:rPr>
                <w:sz w:val="18"/>
                <w:szCs w:val="18"/>
              </w:rPr>
            </w:pPr>
            <w:r>
              <w:rPr>
                <w:sz w:val="18"/>
                <w:szCs w:val="18"/>
              </w:rPr>
              <w:t>* What questions will be posed to the students?  What are the expected responses?</w:t>
            </w:r>
          </w:p>
          <w:p w:rsidR="00B705E7" w:rsidRDefault="00B705E7" w:rsidP="00B705E7">
            <w:pPr>
              <w:pStyle w:val="NoSpacing"/>
              <w:ind w:left="240"/>
              <w:rPr>
                <w:sz w:val="18"/>
                <w:szCs w:val="18"/>
              </w:rPr>
            </w:pPr>
            <w:r>
              <w:rPr>
                <w:sz w:val="18"/>
                <w:szCs w:val="18"/>
              </w:rPr>
              <w:t>* How and when will the teacher model?</w:t>
            </w:r>
          </w:p>
          <w:p w:rsidR="00B705E7" w:rsidRDefault="00B705E7" w:rsidP="00B705E7">
            <w:pPr>
              <w:pStyle w:val="NoSpacing"/>
              <w:ind w:left="240"/>
              <w:rPr>
                <w:sz w:val="18"/>
                <w:szCs w:val="18"/>
              </w:rPr>
            </w:pPr>
            <w:r>
              <w:rPr>
                <w:sz w:val="18"/>
                <w:szCs w:val="18"/>
              </w:rPr>
              <w:t>* What opportunities will there be for guided practice, group work and individual practice?</w:t>
            </w:r>
          </w:p>
          <w:p w:rsidR="00B705E7" w:rsidRDefault="00B705E7" w:rsidP="00B705E7">
            <w:pPr>
              <w:pStyle w:val="NoSpacing"/>
              <w:ind w:left="240"/>
              <w:rPr>
                <w:sz w:val="18"/>
                <w:szCs w:val="18"/>
              </w:rPr>
            </w:pPr>
            <w:r>
              <w:rPr>
                <w:sz w:val="18"/>
                <w:szCs w:val="18"/>
              </w:rPr>
              <w:t>* How and when will you monitor student understanding throughout the lesson?</w:t>
            </w:r>
          </w:p>
          <w:p w:rsidR="00B705E7" w:rsidRDefault="00B705E7" w:rsidP="00B705E7">
            <w:pPr>
              <w:pStyle w:val="NoSpacing"/>
              <w:ind w:left="240"/>
              <w:rPr>
                <w:sz w:val="18"/>
                <w:szCs w:val="18"/>
              </w:rPr>
            </w:pPr>
            <w:r>
              <w:rPr>
                <w:sz w:val="18"/>
                <w:szCs w:val="18"/>
              </w:rPr>
              <w:t>* What opportunities will there be for reflection and closure?</w:t>
            </w:r>
          </w:p>
          <w:p w:rsidR="00B705E7" w:rsidRDefault="00B705E7" w:rsidP="00B705E7">
            <w:pPr>
              <w:pStyle w:val="NoSpacing"/>
              <w:ind w:left="240"/>
              <w:rPr>
                <w:sz w:val="18"/>
                <w:szCs w:val="18"/>
              </w:rPr>
            </w:pPr>
          </w:p>
          <w:p w:rsidR="00B705E7" w:rsidRPr="00B705E7" w:rsidRDefault="00B705E7" w:rsidP="00B705E7">
            <w:pPr>
              <w:pStyle w:val="NoSpacing"/>
              <w:ind w:left="240"/>
              <w:rPr>
                <w:b/>
                <w:sz w:val="18"/>
                <w:szCs w:val="18"/>
              </w:rPr>
            </w:pPr>
            <w:r>
              <w:rPr>
                <w:sz w:val="18"/>
                <w:szCs w:val="18"/>
              </w:rPr>
              <w:t xml:space="preserve">Include approximate time allocations for each portion of the lesson.  Be very precise when explaining the teacher and student tasks during the learning activities.                                                                                     </w:t>
            </w:r>
          </w:p>
          <w:p w:rsidR="00B705E7" w:rsidRDefault="00B705E7" w:rsidP="00B705E7">
            <w:pPr>
              <w:pStyle w:val="NoSpacing"/>
              <w:ind w:left="204"/>
              <w:rPr>
                <w:b/>
              </w:rPr>
            </w:pPr>
            <w:r>
              <w:rPr>
                <w:b/>
              </w:rPr>
              <w:lastRenderedPageBreak/>
              <w:t xml:space="preserve">    (1a: Demonstrating Knowledge of Content and Pedagogy; 1e Designing Coherent Instruction)</w:t>
            </w:r>
          </w:p>
          <w:p w:rsidR="00B705E7" w:rsidRDefault="00B705E7" w:rsidP="00B705E7">
            <w:pPr>
              <w:pStyle w:val="NoSpacing"/>
              <w:ind w:left="204"/>
              <w:rPr>
                <w:b/>
              </w:rPr>
            </w:pPr>
          </w:p>
          <w:p w:rsidR="00B705E7" w:rsidRPr="00B705E7" w:rsidRDefault="00B705E7" w:rsidP="00B705E7">
            <w:pPr>
              <w:pStyle w:val="NoSpacing"/>
              <w:ind w:left="204"/>
              <w:rPr>
                <w:b/>
              </w:rPr>
            </w:pPr>
          </w:p>
        </w:tc>
      </w:tr>
      <w:tr w:rsidR="007A475A" w:rsidTr="007A475A">
        <w:tc>
          <w:tcPr>
            <w:tcW w:w="9350" w:type="dxa"/>
            <w:gridSpan w:val="2"/>
          </w:tcPr>
          <w:p w:rsidR="007A475A" w:rsidRDefault="007A475A" w:rsidP="00E52019">
            <w:pPr>
              <w:pStyle w:val="NoSpacing"/>
            </w:pPr>
          </w:p>
        </w:tc>
      </w:tr>
      <w:tr w:rsidR="007A475A" w:rsidTr="007A475A">
        <w:tc>
          <w:tcPr>
            <w:tcW w:w="9350" w:type="dxa"/>
            <w:gridSpan w:val="2"/>
          </w:tcPr>
          <w:p w:rsidR="007A475A" w:rsidRDefault="00F66E5B" w:rsidP="00E52019">
            <w:pPr>
              <w:pStyle w:val="NoSpacing"/>
              <w:rPr>
                <w:sz w:val="18"/>
                <w:szCs w:val="18"/>
              </w:rPr>
            </w:pPr>
            <w:r>
              <w:rPr>
                <w:b/>
              </w:rPr>
              <w:t xml:space="preserve">Reflections: </w:t>
            </w:r>
            <w:r>
              <w:rPr>
                <w:sz w:val="18"/>
                <w:szCs w:val="18"/>
              </w:rPr>
              <w:t xml:space="preserve">List at least three questions you will ask yourself </w:t>
            </w:r>
            <w:r>
              <w:rPr>
                <w:b/>
                <w:sz w:val="18"/>
                <w:szCs w:val="18"/>
              </w:rPr>
              <w:t xml:space="preserve">after </w:t>
            </w:r>
            <w:r>
              <w:rPr>
                <w:sz w:val="18"/>
                <w:szCs w:val="18"/>
              </w:rPr>
              <w:t>the lesson is taught.</w:t>
            </w:r>
          </w:p>
          <w:p w:rsidR="00F66E5B" w:rsidRDefault="00F66E5B" w:rsidP="00E52019">
            <w:pPr>
              <w:pStyle w:val="NoSpacing"/>
              <w:rPr>
                <w:b/>
              </w:rPr>
            </w:pPr>
            <w:r>
              <w:rPr>
                <w:sz w:val="18"/>
                <w:szCs w:val="18"/>
              </w:rPr>
              <w:t xml:space="preserve">                                                                                                                                                               </w:t>
            </w:r>
            <w:r>
              <w:rPr>
                <w:b/>
              </w:rPr>
              <w:t>(4a: Reflecting on Teaching)</w:t>
            </w:r>
          </w:p>
          <w:p w:rsidR="00F66E5B" w:rsidRDefault="00F66E5B" w:rsidP="00E52019">
            <w:pPr>
              <w:pStyle w:val="NoSpacing"/>
              <w:rPr>
                <w:b/>
              </w:rPr>
            </w:pPr>
          </w:p>
          <w:p w:rsidR="00F66E5B" w:rsidRDefault="00F66E5B" w:rsidP="00E52019">
            <w:pPr>
              <w:pStyle w:val="NoSpacing"/>
              <w:rPr>
                <w:b/>
              </w:rPr>
            </w:pPr>
          </w:p>
          <w:p w:rsidR="00F66E5B" w:rsidRDefault="00F66E5B" w:rsidP="00E52019">
            <w:pPr>
              <w:pStyle w:val="NoSpacing"/>
              <w:rPr>
                <w:b/>
              </w:rPr>
            </w:pPr>
          </w:p>
          <w:p w:rsidR="00F66E5B" w:rsidRDefault="00F66E5B" w:rsidP="00E52019">
            <w:pPr>
              <w:pStyle w:val="NoSpacing"/>
              <w:rPr>
                <w:b/>
              </w:rPr>
            </w:pPr>
          </w:p>
          <w:p w:rsidR="00F66E5B" w:rsidRDefault="00F66E5B" w:rsidP="00E52019">
            <w:pPr>
              <w:pStyle w:val="NoSpacing"/>
              <w:rPr>
                <w:b/>
              </w:rPr>
            </w:pPr>
          </w:p>
          <w:p w:rsidR="00F66E5B" w:rsidRPr="00F66E5B" w:rsidRDefault="00F66E5B" w:rsidP="00E52019">
            <w:pPr>
              <w:pStyle w:val="NoSpacing"/>
              <w:rPr>
                <w:b/>
              </w:rPr>
            </w:pPr>
            <w:bookmarkStart w:id="0" w:name="_GoBack"/>
            <w:bookmarkEnd w:id="0"/>
          </w:p>
        </w:tc>
      </w:tr>
    </w:tbl>
    <w:p w:rsidR="00E52019" w:rsidRPr="00E52019" w:rsidRDefault="00E52019" w:rsidP="00E52019">
      <w:pPr>
        <w:pStyle w:val="NoSpacing"/>
      </w:pPr>
    </w:p>
    <w:sectPr w:rsidR="00E52019" w:rsidRPr="00E52019" w:rsidSect="00E251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3D66"/>
    <w:multiLevelType w:val="hybridMultilevel"/>
    <w:tmpl w:val="793434C4"/>
    <w:lvl w:ilvl="0" w:tplc="7FDA2E66">
      <w:numFmt w:val="bullet"/>
      <w:lvlText w:val=""/>
      <w:lvlJc w:val="left"/>
      <w:pPr>
        <w:ind w:left="612" w:hanging="360"/>
      </w:pPr>
      <w:rPr>
        <w:rFonts w:ascii="Symbol" w:eastAsiaTheme="minorHAnsi" w:hAnsi="Symbol"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1C6B66BD"/>
    <w:multiLevelType w:val="hybridMultilevel"/>
    <w:tmpl w:val="18BC4BCA"/>
    <w:lvl w:ilvl="0" w:tplc="442CD006">
      <w:numFmt w:val="bullet"/>
      <w:lvlText w:val=""/>
      <w:lvlJc w:val="left"/>
      <w:pPr>
        <w:ind w:left="600" w:hanging="360"/>
      </w:pPr>
      <w:rPr>
        <w:rFonts w:ascii="Symbol" w:eastAsiaTheme="minorHAnsi" w:hAnsi="Symbol"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288A7309"/>
    <w:multiLevelType w:val="hybridMultilevel"/>
    <w:tmpl w:val="50D807B8"/>
    <w:lvl w:ilvl="0" w:tplc="3DF40EE8">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
    <w:nsid w:val="32221055"/>
    <w:multiLevelType w:val="hybridMultilevel"/>
    <w:tmpl w:val="721CFDA4"/>
    <w:lvl w:ilvl="0" w:tplc="289E9E36">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495C0E1B"/>
    <w:multiLevelType w:val="hybridMultilevel"/>
    <w:tmpl w:val="19D2FD56"/>
    <w:lvl w:ilvl="0" w:tplc="289E9E36">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5">
    <w:nsid w:val="6F6C623C"/>
    <w:multiLevelType w:val="hybridMultilevel"/>
    <w:tmpl w:val="72DCF3E2"/>
    <w:lvl w:ilvl="0" w:tplc="C0D899D2">
      <w:numFmt w:val="bullet"/>
      <w:lvlText w:val=""/>
      <w:lvlJc w:val="left"/>
      <w:pPr>
        <w:ind w:left="612" w:hanging="360"/>
      </w:pPr>
      <w:rPr>
        <w:rFonts w:ascii="Symbol" w:eastAsiaTheme="minorHAnsi" w:hAnsi="Symbol"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019"/>
    <w:rsid w:val="0002162A"/>
    <w:rsid w:val="001247FB"/>
    <w:rsid w:val="00376041"/>
    <w:rsid w:val="004328CD"/>
    <w:rsid w:val="004806C9"/>
    <w:rsid w:val="005711C2"/>
    <w:rsid w:val="007A475A"/>
    <w:rsid w:val="00981601"/>
    <w:rsid w:val="009C349A"/>
    <w:rsid w:val="00A27CA8"/>
    <w:rsid w:val="00B072CF"/>
    <w:rsid w:val="00B705E7"/>
    <w:rsid w:val="00BA20AE"/>
    <w:rsid w:val="00DB4FC8"/>
    <w:rsid w:val="00E251FD"/>
    <w:rsid w:val="00E52019"/>
    <w:rsid w:val="00E7048A"/>
    <w:rsid w:val="00E739E7"/>
    <w:rsid w:val="00ED36A2"/>
    <w:rsid w:val="00F6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019"/>
    <w:pPr>
      <w:spacing w:after="0" w:line="240" w:lineRule="auto"/>
    </w:pPr>
  </w:style>
  <w:style w:type="table" w:styleId="TableGrid">
    <w:name w:val="Table Grid"/>
    <w:basedOn w:val="TableNormal"/>
    <w:uiPriority w:val="39"/>
    <w:rsid w:val="00E52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Hepler</dc:creator>
  <cp:lastModifiedBy>fhepler</cp:lastModifiedBy>
  <cp:revision>2</cp:revision>
  <dcterms:created xsi:type="dcterms:W3CDTF">2017-11-19T20:27:00Z</dcterms:created>
  <dcterms:modified xsi:type="dcterms:W3CDTF">2017-11-19T20:27:00Z</dcterms:modified>
</cp:coreProperties>
</file>