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FE49" w14:textId="77777777" w:rsidR="00D46E37" w:rsidRDefault="00D46E37">
      <w:pPr>
        <w:pStyle w:val="BodyText"/>
        <w:spacing w:before="8"/>
        <w:ind w:left="0"/>
        <w:rPr>
          <w:rFonts w:ascii="Times New Roman"/>
          <w:sz w:val="13"/>
        </w:rPr>
      </w:pPr>
    </w:p>
    <w:p w14:paraId="6398E2F3" w14:textId="45726332" w:rsidR="00D46E37" w:rsidRPr="005033C9" w:rsidRDefault="007124CB">
      <w:pPr>
        <w:spacing w:before="93" w:line="276" w:lineRule="auto"/>
        <w:ind w:left="3219" w:right="3257" w:hanging="90"/>
        <w:jc w:val="center"/>
      </w:pPr>
      <w:r w:rsidRPr="005033C9">
        <w:rPr>
          <w:noProof/>
        </w:rPr>
        <w:drawing>
          <wp:anchor distT="0" distB="0" distL="0" distR="0" simplePos="0" relativeHeight="15728640" behindDoc="0" locked="0" layoutInCell="1" allowOverlap="1" wp14:anchorId="59BBDACA" wp14:editId="16C54F47">
            <wp:simplePos x="0" y="0"/>
            <wp:positionH relativeFrom="page">
              <wp:posOffset>969133</wp:posOffset>
            </wp:positionH>
            <wp:positionV relativeFrom="paragraph">
              <wp:posOffset>-100175</wp:posOffset>
            </wp:positionV>
            <wp:extent cx="938018" cy="9241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38018" cy="924172"/>
                    </a:xfrm>
                    <a:prstGeom prst="rect">
                      <a:avLst/>
                    </a:prstGeom>
                  </pic:spPr>
                </pic:pic>
              </a:graphicData>
            </a:graphic>
          </wp:anchor>
        </w:drawing>
      </w:r>
      <w:r w:rsidRPr="005033C9">
        <w:t xml:space="preserve">Window Rock High School </w:t>
      </w:r>
      <w:r w:rsidRPr="005033C9">
        <w:rPr>
          <w:b/>
          <w:sz w:val="24"/>
        </w:rPr>
        <w:t xml:space="preserve">Chemistry Course Syllabus </w:t>
      </w:r>
      <w:r w:rsidR="00B07632" w:rsidRPr="005033C9">
        <w:t>School Year 202</w:t>
      </w:r>
      <w:r w:rsidR="00226A4D" w:rsidRPr="005033C9">
        <w:t>3-2024</w:t>
      </w:r>
    </w:p>
    <w:p w14:paraId="7B477977" w14:textId="77777777" w:rsidR="00D46E37" w:rsidRPr="005033C9" w:rsidRDefault="00D46E37">
      <w:pPr>
        <w:pStyle w:val="BodyText"/>
        <w:ind w:left="0"/>
        <w:rPr>
          <w:sz w:val="20"/>
        </w:rPr>
      </w:pPr>
    </w:p>
    <w:p w14:paraId="000BBE60" w14:textId="77777777" w:rsidR="00D46E37" w:rsidRPr="005033C9" w:rsidRDefault="00D46E37">
      <w:pPr>
        <w:pStyle w:val="BodyText"/>
        <w:spacing w:before="6"/>
        <w:ind w:left="0"/>
      </w:pPr>
    </w:p>
    <w:p w14:paraId="5D930AF7" w14:textId="6B598D2B" w:rsidR="00D46E37" w:rsidRPr="005033C9" w:rsidRDefault="007124CB">
      <w:pPr>
        <w:pStyle w:val="Heading2"/>
        <w:numPr>
          <w:ilvl w:val="0"/>
          <w:numId w:val="3"/>
        </w:numPr>
        <w:tabs>
          <w:tab w:val="left" w:pos="345"/>
        </w:tabs>
        <w:spacing w:before="93"/>
      </w:pPr>
      <w:r w:rsidRPr="005033C9">
        <w:t>Course</w:t>
      </w:r>
      <w:r w:rsidRPr="005033C9">
        <w:rPr>
          <w:spacing w:val="-2"/>
        </w:rPr>
        <w:t xml:space="preserve"> </w:t>
      </w:r>
      <w:r w:rsidRPr="005033C9">
        <w:t>Information</w:t>
      </w:r>
      <w:r w:rsidR="0090070E" w:rsidRPr="005033C9">
        <w:t xml:space="preserve"> summer </w:t>
      </w:r>
      <w:proofErr w:type="spellStart"/>
      <w:proofErr w:type="gramStart"/>
      <w:r w:rsidR="0090070E" w:rsidRPr="005033C9">
        <w:t>program,late</w:t>
      </w:r>
      <w:proofErr w:type="spellEnd"/>
      <w:proofErr w:type="gramEnd"/>
      <w:r w:rsidR="0090070E" w:rsidRPr="005033C9">
        <w:t xml:space="preserve"> </w:t>
      </w:r>
      <w:proofErr w:type="spellStart"/>
      <w:r w:rsidR="0090070E" w:rsidRPr="005033C9">
        <w:t>submission,%component</w:t>
      </w:r>
      <w:proofErr w:type="spellEnd"/>
    </w:p>
    <w:p w14:paraId="6D18985F" w14:textId="77777777" w:rsidR="00D46E37" w:rsidRPr="005033C9" w:rsidRDefault="007124CB">
      <w:pPr>
        <w:pStyle w:val="BodyText"/>
        <w:spacing w:before="38"/>
        <w:ind w:left="820"/>
      </w:pPr>
      <w:r w:rsidRPr="005033C9">
        <w:t>Course Title &amp; Number: Chemistry – 17060</w:t>
      </w:r>
    </w:p>
    <w:p w14:paraId="639A588A" w14:textId="77777777" w:rsidR="00D46E37" w:rsidRPr="005033C9" w:rsidRDefault="007124CB">
      <w:pPr>
        <w:pStyle w:val="BodyText"/>
        <w:spacing w:before="38" w:line="276" w:lineRule="auto"/>
        <w:ind w:left="820" w:right="1906"/>
      </w:pPr>
      <w:r w:rsidRPr="005033C9">
        <w:t xml:space="preserve">Course Prerequisite: </w:t>
      </w:r>
      <w:r w:rsidRPr="005033C9">
        <w:rPr>
          <w:spacing w:val="-3"/>
        </w:rPr>
        <w:t xml:space="preserve">Biology, </w:t>
      </w:r>
      <w:r w:rsidRPr="005033C9">
        <w:t>Physics and at least Algebra I Classroom:</w:t>
      </w:r>
      <w:r w:rsidRPr="005033C9">
        <w:rPr>
          <w:spacing w:val="59"/>
        </w:rPr>
        <w:t xml:space="preserve"> </w:t>
      </w:r>
      <w:r w:rsidRPr="005033C9">
        <w:t>C-17</w:t>
      </w:r>
    </w:p>
    <w:p w14:paraId="334392DB" w14:textId="77777777" w:rsidR="00D46E37" w:rsidRPr="005033C9" w:rsidRDefault="007124CB">
      <w:pPr>
        <w:pStyle w:val="BodyText"/>
        <w:spacing w:line="276" w:lineRule="auto"/>
        <w:ind w:left="820" w:right="6448"/>
      </w:pPr>
      <w:r w:rsidRPr="005033C9">
        <w:t>Required for graduation Credit: 1</w:t>
      </w:r>
    </w:p>
    <w:p w14:paraId="4265A48A" w14:textId="77777777" w:rsidR="00D46E37" w:rsidRPr="005033C9" w:rsidRDefault="00D46E37">
      <w:pPr>
        <w:pStyle w:val="BodyText"/>
        <w:spacing w:before="3"/>
        <w:ind w:left="0"/>
        <w:rPr>
          <w:sz w:val="25"/>
        </w:rPr>
      </w:pPr>
    </w:p>
    <w:p w14:paraId="506618D3" w14:textId="77777777" w:rsidR="00D46E37" w:rsidRPr="005033C9" w:rsidRDefault="007124CB">
      <w:pPr>
        <w:pStyle w:val="Heading2"/>
        <w:numPr>
          <w:ilvl w:val="0"/>
          <w:numId w:val="3"/>
        </w:numPr>
        <w:tabs>
          <w:tab w:val="left" w:pos="406"/>
        </w:tabs>
        <w:ind w:left="405" w:hanging="306"/>
      </w:pPr>
      <w:r w:rsidRPr="005033C9">
        <w:t>Instructor</w:t>
      </w:r>
      <w:r w:rsidRPr="005033C9">
        <w:rPr>
          <w:spacing w:val="-2"/>
        </w:rPr>
        <w:t xml:space="preserve"> </w:t>
      </w:r>
      <w:r w:rsidRPr="005033C9">
        <w:t>Information</w:t>
      </w:r>
    </w:p>
    <w:p w14:paraId="77D3368F" w14:textId="77777777" w:rsidR="00D46E37" w:rsidRPr="005033C9" w:rsidRDefault="007124CB">
      <w:pPr>
        <w:pStyle w:val="BodyText"/>
        <w:spacing w:before="38"/>
        <w:ind w:left="820"/>
      </w:pPr>
      <w:r w:rsidRPr="005033C9">
        <w:t>Instructor: Mr</w:t>
      </w:r>
      <w:r w:rsidR="00B07632" w:rsidRPr="005033C9">
        <w:t>s. Ma. Dulce A. Palomares</w:t>
      </w:r>
    </w:p>
    <w:p w14:paraId="7CE0F8F7" w14:textId="77777777" w:rsidR="00D46E37" w:rsidRPr="005033C9" w:rsidRDefault="007124CB">
      <w:pPr>
        <w:pStyle w:val="BodyText"/>
        <w:spacing w:before="38"/>
        <w:ind w:left="820"/>
      </w:pPr>
      <w:r w:rsidRPr="005033C9">
        <w:t>Office Phone No.: 928-729-7006 Ext 7058 (Please do not call during class hours.</w:t>
      </w:r>
    </w:p>
    <w:p w14:paraId="5DBC2705" w14:textId="77777777" w:rsidR="00D46E37" w:rsidRPr="005033C9" w:rsidRDefault="007124CB">
      <w:pPr>
        <w:pStyle w:val="BodyText"/>
        <w:spacing w:before="38"/>
        <w:ind w:left="2408"/>
      </w:pPr>
      <w:r w:rsidRPr="005033C9">
        <w:t>Instructor is available after class at 3:30-4:00).</w:t>
      </w:r>
    </w:p>
    <w:p w14:paraId="448FEE32" w14:textId="6C9B4214" w:rsidR="007124CB" w:rsidRPr="005033C9" w:rsidRDefault="00B07632" w:rsidP="007124CB">
      <w:pPr>
        <w:pStyle w:val="BodyText"/>
        <w:spacing w:before="38" w:line="276" w:lineRule="auto"/>
        <w:ind w:left="820" w:right="1278"/>
        <w:rPr>
          <w:color w:val="1154CC"/>
          <w:u w:val="single" w:color="1154CC"/>
        </w:rPr>
      </w:pPr>
      <w:r w:rsidRPr="005033C9">
        <w:t>Home Phone No.: 928-730-0525</w:t>
      </w:r>
      <w:r w:rsidR="007124CB" w:rsidRPr="005033C9">
        <w:t xml:space="preserve"> (Please call between 5:00 – 6:00 pm only</w:t>
      </w:r>
      <w:proofErr w:type="gramStart"/>
      <w:r w:rsidR="007124CB" w:rsidRPr="005033C9">
        <w:t>. )</w:t>
      </w:r>
      <w:proofErr w:type="gramEnd"/>
      <w:r w:rsidR="007124CB" w:rsidRPr="005033C9">
        <w:t xml:space="preserve"> E-mail address: </w:t>
      </w:r>
      <w:hyperlink r:id="rId6" w:history="1">
        <w:r w:rsidRPr="005033C9">
          <w:rPr>
            <w:rStyle w:val="Hyperlink"/>
            <w:u w:color="1154CC"/>
          </w:rPr>
          <w:t>madulcepalomares@gmail.com</w:t>
        </w:r>
      </w:hyperlink>
      <w:r w:rsidR="007124CB" w:rsidRPr="005033C9">
        <w:rPr>
          <w:color w:val="1154CC"/>
          <w:u w:val="single" w:color="1154CC"/>
        </w:rPr>
        <w:t>; mpalomares@wrschool.net</w:t>
      </w:r>
    </w:p>
    <w:p w14:paraId="122F0638" w14:textId="77777777" w:rsidR="00D46E37" w:rsidRPr="005033C9" w:rsidRDefault="00D46E37">
      <w:pPr>
        <w:pStyle w:val="BodyText"/>
        <w:spacing w:before="3"/>
        <w:ind w:left="0"/>
        <w:rPr>
          <w:sz w:val="25"/>
        </w:rPr>
      </w:pPr>
    </w:p>
    <w:p w14:paraId="310E472B" w14:textId="77777777" w:rsidR="00D46E37" w:rsidRPr="005033C9" w:rsidRDefault="007124CB">
      <w:pPr>
        <w:pStyle w:val="Heading2"/>
        <w:numPr>
          <w:ilvl w:val="0"/>
          <w:numId w:val="3"/>
        </w:numPr>
        <w:tabs>
          <w:tab w:val="left" w:pos="467"/>
        </w:tabs>
        <w:spacing w:before="1"/>
        <w:ind w:left="466" w:hanging="367"/>
      </w:pPr>
      <w:proofErr w:type="gramStart"/>
      <w:r w:rsidRPr="005033C9">
        <w:rPr>
          <w:spacing w:val="-3"/>
        </w:rPr>
        <w:t xml:space="preserve">Textbook </w:t>
      </w:r>
      <w:r w:rsidRPr="005033C9">
        <w:t>,</w:t>
      </w:r>
      <w:proofErr w:type="gramEnd"/>
      <w:r w:rsidRPr="005033C9">
        <w:t xml:space="preserve"> Readings Materials, School</w:t>
      </w:r>
      <w:r w:rsidRPr="005033C9">
        <w:rPr>
          <w:spacing w:val="-4"/>
        </w:rPr>
        <w:t xml:space="preserve"> </w:t>
      </w:r>
      <w:r w:rsidRPr="005033C9">
        <w:t>Supplies</w:t>
      </w:r>
    </w:p>
    <w:p w14:paraId="0BCD18A3" w14:textId="77777777" w:rsidR="00D46E37" w:rsidRPr="005033C9" w:rsidRDefault="007124CB">
      <w:pPr>
        <w:pStyle w:val="BodyText"/>
        <w:spacing w:before="38"/>
        <w:ind w:left="820"/>
      </w:pPr>
      <w:r w:rsidRPr="005033C9">
        <w:t>Pearson Experience Chemistry</w:t>
      </w:r>
    </w:p>
    <w:p w14:paraId="5636DACA" w14:textId="77777777" w:rsidR="00D46E37" w:rsidRPr="005033C9" w:rsidRDefault="007124CB">
      <w:pPr>
        <w:pStyle w:val="BodyText"/>
        <w:spacing w:before="37"/>
        <w:ind w:left="820"/>
      </w:pPr>
      <w:r w:rsidRPr="005033C9">
        <w:t xml:space="preserve">Pearson Chemistry by Wilbraham et </w:t>
      </w:r>
      <w:proofErr w:type="gramStart"/>
      <w:r w:rsidRPr="005033C9">
        <w:t>al ,</w:t>
      </w:r>
      <w:proofErr w:type="gramEnd"/>
      <w:r w:rsidRPr="005033C9">
        <w:t xml:space="preserve"> 2017</w:t>
      </w:r>
    </w:p>
    <w:p w14:paraId="11744C5B" w14:textId="184C9265" w:rsidR="00D46E37" w:rsidRPr="005033C9" w:rsidRDefault="007124CB">
      <w:pPr>
        <w:pStyle w:val="BodyText"/>
        <w:spacing w:before="38" w:line="276" w:lineRule="auto"/>
        <w:ind w:left="820" w:right="203"/>
      </w:pPr>
      <w:r w:rsidRPr="005033C9">
        <w:t xml:space="preserve">Any Chemistry textbook and online materials listed on Blackboard/Teacher’s Webpage </w:t>
      </w:r>
      <w:r w:rsidRPr="005033C9">
        <w:rPr>
          <w:b/>
        </w:rPr>
        <w:t xml:space="preserve">School/Class </w:t>
      </w:r>
      <w:proofErr w:type="gramStart"/>
      <w:r w:rsidRPr="005033C9">
        <w:rPr>
          <w:b/>
        </w:rPr>
        <w:t xml:space="preserve">supplies </w:t>
      </w:r>
      <w:r w:rsidRPr="005033C9">
        <w:t>:</w:t>
      </w:r>
      <w:proofErr w:type="gramEnd"/>
      <w:r w:rsidRPr="005033C9">
        <w:t xml:space="preserve"> </w:t>
      </w:r>
      <w:proofErr w:type="spellStart"/>
      <w:r w:rsidR="005D5476" w:rsidRPr="005033C9">
        <w:t>Laptops,</w:t>
      </w:r>
      <w:r w:rsidRPr="005033C9">
        <w:t>Scientific</w:t>
      </w:r>
      <w:proofErr w:type="spellEnd"/>
      <w:r w:rsidRPr="005033C9">
        <w:t xml:space="preserve"> Calculator , flash drives , Interactive Notebook – spiral or any kind, at least 100 pages, blue/black ink pens , pencils , 3 x 5 index cards , typed loose papers, high lighters, scissors, glue, </w:t>
      </w:r>
      <w:r w:rsidR="000035B4" w:rsidRPr="005033C9">
        <w:t xml:space="preserve">and </w:t>
      </w:r>
      <w:r w:rsidRPr="005033C9">
        <w:t>ruler</w:t>
      </w:r>
      <w:r w:rsidR="000035B4" w:rsidRPr="005033C9">
        <w:t>.</w:t>
      </w:r>
    </w:p>
    <w:p w14:paraId="35A1F1C9" w14:textId="77777777" w:rsidR="00D46E37" w:rsidRPr="005033C9" w:rsidRDefault="00D46E37">
      <w:pPr>
        <w:pStyle w:val="BodyText"/>
        <w:spacing w:before="4"/>
        <w:ind w:left="0"/>
        <w:rPr>
          <w:sz w:val="25"/>
        </w:rPr>
      </w:pPr>
    </w:p>
    <w:p w14:paraId="20C584BD" w14:textId="77777777" w:rsidR="00D46E37" w:rsidRPr="005033C9" w:rsidRDefault="007124CB">
      <w:pPr>
        <w:pStyle w:val="Heading2"/>
        <w:numPr>
          <w:ilvl w:val="0"/>
          <w:numId w:val="3"/>
        </w:numPr>
        <w:tabs>
          <w:tab w:val="left" w:pos="471"/>
        </w:tabs>
        <w:ind w:left="470" w:hanging="371"/>
      </w:pPr>
      <w:r w:rsidRPr="005033C9">
        <w:t>Course Description and</w:t>
      </w:r>
      <w:r w:rsidRPr="005033C9">
        <w:rPr>
          <w:spacing w:val="-4"/>
        </w:rPr>
        <w:t xml:space="preserve"> </w:t>
      </w:r>
      <w:r w:rsidRPr="005033C9">
        <w:t>Objectives</w:t>
      </w:r>
    </w:p>
    <w:p w14:paraId="5481FC88" w14:textId="77777777" w:rsidR="00D46E37" w:rsidRPr="005033C9" w:rsidRDefault="007124CB">
      <w:pPr>
        <w:pStyle w:val="BodyText"/>
        <w:spacing w:before="38" w:line="276" w:lineRule="auto"/>
        <w:ind w:firstLine="720"/>
      </w:pPr>
      <w:r w:rsidRPr="005033C9">
        <w:rPr>
          <w:b/>
        </w:rPr>
        <w:t xml:space="preserve">Course </w:t>
      </w:r>
      <w:r w:rsidR="00B07632" w:rsidRPr="005033C9">
        <w:rPr>
          <w:b/>
        </w:rPr>
        <w:t>Description:</w:t>
      </w:r>
      <w:r w:rsidRPr="005033C9">
        <w:t xml:space="preserve"> Chemistry is the study of materials, their properties, their components and structure and the changes they undergo.</w:t>
      </w:r>
    </w:p>
    <w:p w14:paraId="19C1DE40" w14:textId="77777777" w:rsidR="00D46E37" w:rsidRPr="005033C9" w:rsidRDefault="007124CB">
      <w:pPr>
        <w:pStyle w:val="BodyText"/>
        <w:spacing w:line="276" w:lineRule="auto"/>
        <w:ind w:right="203" w:firstLine="720"/>
      </w:pPr>
      <w:r w:rsidRPr="005033C9">
        <w:rPr>
          <w:b/>
        </w:rPr>
        <w:t>Course Goal/Purpose</w:t>
      </w:r>
      <w:r w:rsidRPr="005033C9">
        <w:t xml:space="preserve">: This course is for college bound students who aspire to go into the health, medical and allied fields, engineering courses, </w:t>
      </w:r>
      <w:r w:rsidR="00B07632" w:rsidRPr="005033C9">
        <w:t>agriculture,</w:t>
      </w:r>
      <w:r w:rsidRPr="005033C9">
        <w:t xml:space="preserve"> food technology, materials science and many other areas which require a background in Chemistry.</w:t>
      </w:r>
    </w:p>
    <w:p w14:paraId="3D7805DB" w14:textId="77777777" w:rsidR="00D46E37" w:rsidRPr="005033C9" w:rsidRDefault="007124CB">
      <w:pPr>
        <w:pStyle w:val="Heading2"/>
        <w:rPr>
          <w:b w:val="0"/>
        </w:rPr>
      </w:pPr>
      <w:r w:rsidRPr="005033C9">
        <w:t>Objectives</w:t>
      </w:r>
      <w:r w:rsidRPr="005033C9">
        <w:rPr>
          <w:b w:val="0"/>
        </w:rPr>
        <w:t>:</w:t>
      </w:r>
    </w:p>
    <w:p w14:paraId="40857CC6" w14:textId="07D6B82A" w:rsidR="00D46E37" w:rsidRPr="005033C9" w:rsidRDefault="007124CB">
      <w:pPr>
        <w:pStyle w:val="ListParagraph"/>
        <w:numPr>
          <w:ilvl w:val="0"/>
          <w:numId w:val="2"/>
        </w:numPr>
        <w:tabs>
          <w:tab w:val="left" w:pos="819"/>
          <w:tab w:val="left" w:pos="820"/>
        </w:tabs>
        <w:spacing w:before="38" w:line="276" w:lineRule="auto"/>
        <w:ind w:right="346" w:firstLine="0"/>
      </w:pPr>
      <w:r w:rsidRPr="005033C9">
        <w:t>The</w:t>
      </w:r>
      <w:r w:rsidRPr="005033C9">
        <w:rPr>
          <w:spacing w:val="-5"/>
        </w:rPr>
        <w:t xml:space="preserve"> </w:t>
      </w:r>
      <w:r w:rsidRPr="005033C9">
        <w:t>students</w:t>
      </w:r>
      <w:r w:rsidRPr="005033C9">
        <w:rPr>
          <w:spacing w:val="-4"/>
        </w:rPr>
        <w:t xml:space="preserve"> </w:t>
      </w:r>
      <w:r w:rsidRPr="005033C9">
        <w:t>will</w:t>
      </w:r>
      <w:r w:rsidRPr="005033C9">
        <w:rPr>
          <w:spacing w:val="-5"/>
        </w:rPr>
        <w:t xml:space="preserve"> </w:t>
      </w:r>
      <w:r w:rsidRPr="005033C9">
        <w:t>be</w:t>
      </w:r>
      <w:r w:rsidRPr="005033C9">
        <w:rPr>
          <w:spacing w:val="-4"/>
        </w:rPr>
        <w:t xml:space="preserve"> </w:t>
      </w:r>
      <w:r w:rsidRPr="005033C9">
        <w:t>prepared</w:t>
      </w:r>
      <w:r w:rsidRPr="005033C9">
        <w:rPr>
          <w:spacing w:val="-5"/>
        </w:rPr>
        <w:t xml:space="preserve"> </w:t>
      </w:r>
      <w:r w:rsidRPr="005033C9">
        <w:t>to</w:t>
      </w:r>
      <w:r w:rsidRPr="005033C9">
        <w:rPr>
          <w:spacing w:val="-4"/>
        </w:rPr>
        <w:t xml:space="preserve"> </w:t>
      </w:r>
      <w:r w:rsidRPr="005033C9">
        <w:t>perform</w:t>
      </w:r>
      <w:r w:rsidRPr="005033C9">
        <w:rPr>
          <w:spacing w:val="-4"/>
        </w:rPr>
        <w:t xml:space="preserve"> </w:t>
      </w:r>
      <w:r w:rsidRPr="005033C9">
        <w:t>very</w:t>
      </w:r>
      <w:r w:rsidRPr="005033C9">
        <w:rPr>
          <w:spacing w:val="-5"/>
        </w:rPr>
        <w:t xml:space="preserve"> </w:t>
      </w:r>
      <w:r w:rsidRPr="005033C9">
        <w:t>well</w:t>
      </w:r>
      <w:r w:rsidRPr="005033C9">
        <w:rPr>
          <w:spacing w:val="-4"/>
        </w:rPr>
        <w:t xml:space="preserve"> </w:t>
      </w:r>
      <w:r w:rsidRPr="005033C9">
        <w:t>to</w:t>
      </w:r>
      <w:r w:rsidRPr="005033C9">
        <w:rPr>
          <w:spacing w:val="-5"/>
        </w:rPr>
        <w:t xml:space="preserve"> </w:t>
      </w:r>
      <w:r w:rsidRPr="005033C9">
        <w:t>meet</w:t>
      </w:r>
      <w:r w:rsidRPr="005033C9">
        <w:rPr>
          <w:spacing w:val="-4"/>
        </w:rPr>
        <w:t xml:space="preserve"> </w:t>
      </w:r>
      <w:r w:rsidRPr="005033C9">
        <w:t>or</w:t>
      </w:r>
      <w:r w:rsidRPr="005033C9">
        <w:rPr>
          <w:spacing w:val="-4"/>
        </w:rPr>
        <w:t xml:space="preserve"> </w:t>
      </w:r>
      <w:r w:rsidRPr="005033C9">
        <w:t>exceed</w:t>
      </w:r>
      <w:r w:rsidRPr="005033C9">
        <w:rPr>
          <w:spacing w:val="-5"/>
        </w:rPr>
        <w:t xml:space="preserve"> </w:t>
      </w:r>
      <w:r w:rsidRPr="005033C9">
        <w:t>the</w:t>
      </w:r>
      <w:r w:rsidRPr="005033C9">
        <w:rPr>
          <w:spacing w:val="-4"/>
        </w:rPr>
        <w:t xml:space="preserve"> </w:t>
      </w:r>
      <w:r w:rsidRPr="005033C9">
        <w:t>standards</w:t>
      </w:r>
      <w:r w:rsidRPr="005033C9">
        <w:rPr>
          <w:spacing w:val="-5"/>
        </w:rPr>
        <w:t xml:space="preserve"> </w:t>
      </w:r>
      <w:r w:rsidRPr="005033C9">
        <w:t>set by</w:t>
      </w:r>
      <w:r w:rsidRPr="005033C9">
        <w:rPr>
          <w:spacing w:val="-5"/>
        </w:rPr>
        <w:t xml:space="preserve"> </w:t>
      </w:r>
      <w:r w:rsidRPr="005033C9">
        <w:t>the</w:t>
      </w:r>
      <w:r w:rsidRPr="005033C9">
        <w:rPr>
          <w:spacing w:val="-15"/>
        </w:rPr>
        <w:t xml:space="preserve"> </w:t>
      </w:r>
      <w:r w:rsidRPr="005033C9">
        <w:t>Arizona</w:t>
      </w:r>
      <w:r w:rsidRPr="005033C9">
        <w:rPr>
          <w:spacing w:val="-4"/>
        </w:rPr>
        <w:t xml:space="preserve"> </w:t>
      </w:r>
      <w:r w:rsidRPr="005033C9">
        <w:t>Department</w:t>
      </w:r>
      <w:r w:rsidRPr="005033C9">
        <w:rPr>
          <w:spacing w:val="-4"/>
        </w:rPr>
        <w:t xml:space="preserve"> </w:t>
      </w:r>
      <w:r w:rsidRPr="005033C9">
        <w:t>of</w:t>
      </w:r>
      <w:r w:rsidRPr="005033C9">
        <w:rPr>
          <w:spacing w:val="-4"/>
        </w:rPr>
        <w:t xml:space="preserve"> </w:t>
      </w:r>
      <w:r w:rsidRPr="005033C9">
        <w:t>Education</w:t>
      </w:r>
      <w:r w:rsidRPr="005033C9">
        <w:rPr>
          <w:spacing w:val="-5"/>
        </w:rPr>
        <w:t xml:space="preserve"> </w:t>
      </w:r>
      <w:r w:rsidRPr="005033C9">
        <w:t>for</w:t>
      </w:r>
      <w:r w:rsidRPr="005033C9">
        <w:rPr>
          <w:spacing w:val="-4"/>
        </w:rPr>
        <w:t xml:space="preserve"> </w:t>
      </w:r>
      <w:r w:rsidRPr="005033C9">
        <w:t>Chemistry</w:t>
      </w:r>
      <w:r w:rsidRPr="005033C9">
        <w:rPr>
          <w:spacing w:val="9"/>
        </w:rPr>
        <w:t xml:space="preserve"> </w:t>
      </w:r>
      <w:r w:rsidRPr="005033C9">
        <w:t>and</w:t>
      </w:r>
      <w:r w:rsidRPr="005033C9">
        <w:rPr>
          <w:spacing w:val="-4"/>
        </w:rPr>
        <w:t xml:space="preserve"> </w:t>
      </w:r>
      <w:r w:rsidRPr="005033C9">
        <w:t>pass</w:t>
      </w:r>
      <w:r w:rsidRPr="005033C9">
        <w:rPr>
          <w:spacing w:val="-5"/>
        </w:rPr>
        <w:t xml:space="preserve"> </w:t>
      </w:r>
      <w:r w:rsidRPr="005033C9">
        <w:t>the</w:t>
      </w:r>
      <w:r w:rsidRPr="005033C9">
        <w:rPr>
          <w:spacing w:val="-15"/>
        </w:rPr>
        <w:t xml:space="preserve"> </w:t>
      </w:r>
      <w:r w:rsidR="000035B4" w:rsidRPr="005033C9">
        <w:rPr>
          <w:spacing w:val="-15"/>
        </w:rPr>
        <w:t xml:space="preserve">NWEA, ACT and </w:t>
      </w:r>
      <w:proofErr w:type="spellStart"/>
      <w:r w:rsidRPr="005033C9">
        <w:t>AzSCI</w:t>
      </w:r>
      <w:proofErr w:type="spellEnd"/>
      <w:r w:rsidRPr="005033C9">
        <w:rPr>
          <w:spacing w:val="-4"/>
        </w:rPr>
        <w:t xml:space="preserve"> </w:t>
      </w:r>
      <w:r w:rsidRPr="005033C9">
        <w:t>test</w:t>
      </w:r>
      <w:r w:rsidRPr="005033C9">
        <w:rPr>
          <w:spacing w:val="-4"/>
        </w:rPr>
        <w:t xml:space="preserve"> </w:t>
      </w:r>
      <w:r w:rsidRPr="005033C9">
        <w:t>in</w:t>
      </w:r>
      <w:r w:rsidRPr="005033C9">
        <w:rPr>
          <w:spacing w:val="-4"/>
        </w:rPr>
        <w:t xml:space="preserve"> </w:t>
      </w:r>
      <w:r w:rsidRPr="005033C9">
        <w:t>the</w:t>
      </w:r>
      <w:r w:rsidRPr="005033C9">
        <w:rPr>
          <w:spacing w:val="-5"/>
        </w:rPr>
        <w:t xml:space="preserve"> </w:t>
      </w:r>
      <w:r w:rsidR="000035B4" w:rsidRPr="005033C9">
        <w:t>Spring.</w:t>
      </w:r>
    </w:p>
    <w:p w14:paraId="5C108614" w14:textId="77777777" w:rsidR="00D46E37" w:rsidRPr="005033C9" w:rsidRDefault="007124CB">
      <w:pPr>
        <w:pStyle w:val="ListParagraph"/>
        <w:numPr>
          <w:ilvl w:val="0"/>
          <w:numId w:val="2"/>
        </w:numPr>
        <w:tabs>
          <w:tab w:val="left" w:pos="819"/>
          <w:tab w:val="left" w:pos="820"/>
        </w:tabs>
        <w:spacing w:line="276" w:lineRule="auto"/>
        <w:ind w:right="541" w:firstLine="0"/>
      </w:pPr>
      <w:r w:rsidRPr="005033C9">
        <w:t>The</w:t>
      </w:r>
      <w:r w:rsidRPr="005033C9">
        <w:rPr>
          <w:spacing w:val="-6"/>
        </w:rPr>
        <w:t xml:space="preserve"> </w:t>
      </w:r>
      <w:r w:rsidRPr="005033C9">
        <w:t>students</w:t>
      </w:r>
      <w:r w:rsidRPr="005033C9">
        <w:rPr>
          <w:spacing w:val="-6"/>
        </w:rPr>
        <w:t xml:space="preserve"> </w:t>
      </w:r>
      <w:r w:rsidRPr="005033C9">
        <w:t>will</w:t>
      </w:r>
      <w:r w:rsidRPr="005033C9">
        <w:rPr>
          <w:spacing w:val="-6"/>
        </w:rPr>
        <w:t xml:space="preserve"> </w:t>
      </w:r>
      <w:r w:rsidRPr="005033C9">
        <w:t>develop</w:t>
      </w:r>
      <w:r w:rsidRPr="005033C9">
        <w:rPr>
          <w:spacing w:val="-5"/>
        </w:rPr>
        <w:t xml:space="preserve"> </w:t>
      </w:r>
      <w:r w:rsidRPr="005033C9">
        <w:t>higher</w:t>
      </w:r>
      <w:r w:rsidRPr="005033C9">
        <w:rPr>
          <w:spacing w:val="-6"/>
        </w:rPr>
        <w:t xml:space="preserve"> </w:t>
      </w:r>
      <w:r w:rsidRPr="005033C9">
        <w:t>order</w:t>
      </w:r>
      <w:r w:rsidRPr="005033C9">
        <w:rPr>
          <w:spacing w:val="-6"/>
        </w:rPr>
        <w:t xml:space="preserve"> </w:t>
      </w:r>
      <w:r w:rsidRPr="005033C9">
        <w:t>thinking</w:t>
      </w:r>
      <w:r w:rsidRPr="005033C9">
        <w:rPr>
          <w:spacing w:val="-5"/>
        </w:rPr>
        <w:t xml:space="preserve"> </w:t>
      </w:r>
      <w:r w:rsidRPr="005033C9">
        <w:t>skills</w:t>
      </w:r>
      <w:r w:rsidRPr="005033C9">
        <w:rPr>
          <w:spacing w:val="-6"/>
        </w:rPr>
        <w:t xml:space="preserve"> </w:t>
      </w:r>
      <w:r w:rsidRPr="005033C9">
        <w:t>which</w:t>
      </w:r>
      <w:r w:rsidRPr="005033C9">
        <w:rPr>
          <w:spacing w:val="-6"/>
        </w:rPr>
        <w:t xml:space="preserve"> </w:t>
      </w:r>
      <w:r w:rsidRPr="005033C9">
        <w:t>are</w:t>
      </w:r>
      <w:r w:rsidRPr="005033C9">
        <w:rPr>
          <w:spacing w:val="-6"/>
        </w:rPr>
        <w:t xml:space="preserve"> </w:t>
      </w:r>
      <w:r w:rsidRPr="005033C9">
        <w:t>indispensable</w:t>
      </w:r>
      <w:r w:rsidRPr="005033C9">
        <w:rPr>
          <w:spacing w:val="-5"/>
        </w:rPr>
        <w:t xml:space="preserve"> </w:t>
      </w:r>
      <w:r w:rsidRPr="005033C9">
        <w:t>tools</w:t>
      </w:r>
      <w:r w:rsidRPr="005033C9">
        <w:rPr>
          <w:spacing w:val="-6"/>
        </w:rPr>
        <w:t xml:space="preserve"> </w:t>
      </w:r>
      <w:r w:rsidRPr="005033C9">
        <w:t>in living in a diverse</w:t>
      </w:r>
      <w:r w:rsidRPr="005033C9">
        <w:rPr>
          <w:spacing w:val="-5"/>
        </w:rPr>
        <w:t xml:space="preserve"> </w:t>
      </w:r>
      <w:r w:rsidRPr="005033C9">
        <w:rPr>
          <w:spacing w:val="-3"/>
        </w:rPr>
        <w:t>society.</w:t>
      </w:r>
    </w:p>
    <w:p w14:paraId="00F4986B" w14:textId="77777777" w:rsidR="00D46E37" w:rsidRPr="005033C9" w:rsidRDefault="007124CB">
      <w:pPr>
        <w:pStyle w:val="ListParagraph"/>
        <w:numPr>
          <w:ilvl w:val="0"/>
          <w:numId w:val="2"/>
        </w:numPr>
        <w:tabs>
          <w:tab w:val="left" w:pos="819"/>
          <w:tab w:val="left" w:pos="820"/>
        </w:tabs>
        <w:spacing w:line="276" w:lineRule="auto"/>
        <w:ind w:right="1006" w:firstLine="0"/>
      </w:pPr>
      <w:r w:rsidRPr="005033C9">
        <w:t>The</w:t>
      </w:r>
      <w:r w:rsidRPr="005033C9">
        <w:rPr>
          <w:spacing w:val="-5"/>
        </w:rPr>
        <w:t xml:space="preserve"> </w:t>
      </w:r>
      <w:r w:rsidRPr="005033C9">
        <w:t>students</w:t>
      </w:r>
      <w:r w:rsidRPr="005033C9">
        <w:rPr>
          <w:spacing w:val="-5"/>
        </w:rPr>
        <w:t xml:space="preserve"> </w:t>
      </w:r>
      <w:r w:rsidRPr="005033C9">
        <w:t>will</w:t>
      </w:r>
      <w:r w:rsidRPr="005033C9">
        <w:rPr>
          <w:spacing w:val="-5"/>
        </w:rPr>
        <w:t xml:space="preserve"> </w:t>
      </w:r>
      <w:r w:rsidRPr="005033C9">
        <w:t>develop</w:t>
      </w:r>
      <w:r w:rsidRPr="005033C9">
        <w:rPr>
          <w:spacing w:val="-5"/>
        </w:rPr>
        <w:t xml:space="preserve"> </w:t>
      </w:r>
      <w:r w:rsidRPr="005033C9">
        <w:t>critical</w:t>
      </w:r>
      <w:r w:rsidRPr="005033C9">
        <w:rPr>
          <w:spacing w:val="-5"/>
        </w:rPr>
        <w:t xml:space="preserve"> </w:t>
      </w:r>
      <w:r w:rsidRPr="005033C9">
        <w:t>skills</w:t>
      </w:r>
      <w:r w:rsidRPr="005033C9">
        <w:rPr>
          <w:spacing w:val="-5"/>
        </w:rPr>
        <w:t xml:space="preserve"> </w:t>
      </w:r>
      <w:r w:rsidRPr="005033C9">
        <w:t>required</w:t>
      </w:r>
      <w:r w:rsidRPr="005033C9">
        <w:rPr>
          <w:spacing w:val="-5"/>
        </w:rPr>
        <w:t xml:space="preserve"> </w:t>
      </w:r>
      <w:r w:rsidRPr="005033C9">
        <w:t>to</w:t>
      </w:r>
      <w:r w:rsidRPr="005033C9">
        <w:rPr>
          <w:spacing w:val="-5"/>
        </w:rPr>
        <w:t xml:space="preserve"> </w:t>
      </w:r>
      <w:r w:rsidRPr="005033C9">
        <w:t>meet</w:t>
      </w:r>
      <w:r w:rsidRPr="005033C9">
        <w:rPr>
          <w:spacing w:val="-5"/>
        </w:rPr>
        <w:t xml:space="preserve"> </w:t>
      </w:r>
      <w:r w:rsidRPr="005033C9">
        <w:t>the</w:t>
      </w:r>
      <w:r w:rsidRPr="005033C9">
        <w:rPr>
          <w:spacing w:val="-5"/>
        </w:rPr>
        <w:t xml:space="preserve"> </w:t>
      </w:r>
      <w:r w:rsidRPr="005033C9">
        <w:t>demands</w:t>
      </w:r>
      <w:r w:rsidRPr="005033C9">
        <w:rPr>
          <w:spacing w:val="-4"/>
        </w:rPr>
        <w:t xml:space="preserve"> </w:t>
      </w:r>
      <w:r w:rsidRPr="005033C9">
        <w:t>of</w:t>
      </w:r>
      <w:r w:rsidRPr="005033C9">
        <w:rPr>
          <w:spacing w:val="-5"/>
        </w:rPr>
        <w:t xml:space="preserve"> </w:t>
      </w:r>
      <w:r w:rsidRPr="005033C9">
        <w:t>the</w:t>
      </w:r>
      <w:r w:rsidRPr="005033C9">
        <w:rPr>
          <w:spacing w:val="-5"/>
        </w:rPr>
        <w:t xml:space="preserve"> </w:t>
      </w:r>
      <w:r w:rsidRPr="005033C9">
        <w:t xml:space="preserve">21st </w:t>
      </w:r>
      <w:r w:rsidRPr="005033C9">
        <w:rPr>
          <w:spacing w:val="-3"/>
        </w:rPr>
        <w:t>Century.</w:t>
      </w:r>
    </w:p>
    <w:p w14:paraId="4287EA9B" w14:textId="77777777" w:rsidR="00D46E37" w:rsidRPr="005033C9" w:rsidRDefault="00D46E37">
      <w:pPr>
        <w:spacing w:line="276" w:lineRule="auto"/>
        <w:sectPr w:rsidR="00D46E37" w:rsidRPr="005033C9">
          <w:type w:val="continuous"/>
          <w:pgSz w:w="12240" w:h="15840"/>
          <w:pgMar w:top="1480" w:right="1300" w:bottom="280" w:left="1340" w:header="720" w:footer="720" w:gutter="0"/>
          <w:cols w:space="720"/>
        </w:sectPr>
      </w:pPr>
    </w:p>
    <w:p w14:paraId="73401CD1" w14:textId="7DBDB338" w:rsidR="00D46E37" w:rsidRPr="005033C9" w:rsidRDefault="007124CB">
      <w:pPr>
        <w:pStyle w:val="Heading2"/>
        <w:numPr>
          <w:ilvl w:val="0"/>
          <w:numId w:val="3"/>
        </w:numPr>
        <w:tabs>
          <w:tab w:val="left" w:pos="410"/>
        </w:tabs>
        <w:spacing w:before="80"/>
        <w:ind w:left="409" w:hanging="310"/>
      </w:pPr>
      <w:r w:rsidRPr="005033C9">
        <w:lastRenderedPageBreak/>
        <w:t xml:space="preserve">Learning Management </w:t>
      </w:r>
      <w:r w:rsidR="00684833" w:rsidRPr="005033C9">
        <w:t>System,</w:t>
      </w:r>
      <w:r w:rsidRPr="005033C9">
        <w:t xml:space="preserve"> Calendar of Assignments and Due</w:t>
      </w:r>
      <w:r w:rsidRPr="005033C9">
        <w:rPr>
          <w:spacing w:val="-29"/>
        </w:rPr>
        <w:t xml:space="preserve"> </w:t>
      </w:r>
      <w:r w:rsidRPr="005033C9">
        <w:t>Dates</w:t>
      </w:r>
    </w:p>
    <w:p w14:paraId="7D9E616D" w14:textId="13C81542" w:rsidR="00D46E37" w:rsidRPr="005033C9" w:rsidRDefault="007124CB">
      <w:pPr>
        <w:pStyle w:val="BodyText"/>
        <w:spacing w:before="38" w:line="276" w:lineRule="auto"/>
        <w:ind w:firstLine="720"/>
      </w:pPr>
      <w:r w:rsidRPr="005033C9">
        <w:rPr>
          <w:b/>
        </w:rPr>
        <w:t>Topics covered</w:t>
      </w:r>
      <w:r w:rsidRPr="005033C9">
        <w:t xml:space="preserve">: The topics that will be covered </w:t>
      </w:r>
      <w:proofErr w:type="gramStart"/>
      <w:r w:rsidRPr="005033C9">
        <w:t>are:</w:t>
      </w:r>
      <w:proofErr w:type="gramEnd"/>
      <w:r w:rsidRPr="005033C9">
        <w:t xml:space="preserve"> Structure and Properties of Matter, Atomic </w:t>
      </w:r>
      <w:r w:rsidR="00684833" w:rsidRPr="005033C9">
        <w:t>Structure,</w:t>
      </w:r>
      <w:r w:rsidRPr="005033C9">
        <w:t xml:space="preserve"> the Periodic Table and Trends of the Periodic Table, Chemical Bonding, Intermolecular Forces of </w:t>
      </w:r>
      <w:r w:rsidR="005033C9" w:rsidRPr="005033C9">
        <w:t>Attraction,</w:t>
      </w:r>
      <w:r w:rsidRPr="005033C9">
        <w:t xml:space="preserve"> Formula Writing and Nomenclature, Chemical Reactions, Stoichiometry, Gas Laws, Chemical Technology, Nuclear Reactions.</w:t>
      </w:r>
    </w:p>
    <w:p w14:paraId="400C9B31" w14:textId="3B24FFF9" w:rsidR="00D46E37" w:rsidRPr="005033C9" w:rsidRDefault="007124CB">
      <w:pPr>
        <w:pStyle w:val="BodyText"/>
        <w:spacing w:line="276" w:lineRule="auto"/>
      </w:pPr>
      <w:r w:rsidRPr="005033C9">
        <w:t>Some Earth Science topics</w:t>
      </w:r>
      <w:r w:rsidR="00684833" w:rsidRPr="005033C9">
        <w:t xml:space="preserve"> on the 7</w:t>
      </w:r>
      <w:r w:rsidR="00684833" w:rsidRPr="005033C9">
        <w:rPr>
          <w:vertAlign w:val="superscript"/>
        </w:rPr>
        <w:t>th</w:t>
      </w:r>
      <w:r w:rsidR="00684833" w:rsidRPr="005033C9">
        <w:t xml:space="preserve"> hour</w:t>
      </w:r>
      <w:r w:rsidRPr="005033C9">
        <w:t xml:space="preserve"> will also be covered and will </w:t>
      </w:r>
      <w:r w:rsidR="005033C9" w:rsidRPr="005033C9">
        <w:t>include</w:t>
      </w:r>
      <w:r w:rsidRPr="005033C9">
        <w:t xml:space="preserve"> Geochemical cycles, Geologic Changes and Life Cycle of Stars</w:t>
      </w:r>
    </w:p>
    <w:p w14:paraId="3EAA85BC" w14:textId="77777777" w:rsidR="00D46E37" w:rsidRPr="005033C9" w:rsidRDefault="00D46E37">
      <w:pPr>
        <w:pStyle w:val="BodyText"/>
        <w:spacing w:before="3"/>
        <w:ind w:left="0"/>
        <w:rPr>
          <w:sz w:val="25"/>
        </w:rPr>
      </w:pPr>
    </w:p>
    <w:p w14:paraId="2ED95C75" w14:textId="67623985" w:rsidR="00D46E37" w:rsidRPr="005033C9" w:rsidRDefault="007124CB">
      <w:pPr>
        <w:pStyle w:val="BodyText"/>
        <w:spacing w:line="276" w:lineRule="auto"/>
        <w:ind w:right="203" w:firstLine="732"/>
      </w:pPr>
      <w:r w:rsidRPr="005033C9">
        <w:rPr>
          <w:b/>
        </w:rPr>
        <w:t>Learning Management System</w:t>
      </w:r>
      <w:r w:rsidRPr="005033C9">
        <w:t xml:space="preserve">: The class will use CANVAS as its Learning Management System. All lessons, activities, assignments are divided into Modules/Units and can be found in Canvas. Formative and Summative assessments can also be found on Canvas as well. Students need to self-enroll in their respective classes using a </w:t>
      </w:r>
      <w:proofErr w:type="spellStart"/>
      <w:r w:rsidRPr="005033C9">
        <w:rPr>
          <w:b/>
        </w:rPr>
        <w:t>gmail</w:t>
      </w:r>
      <w:proofErr w:type="spellEnd"/>
      <w:r w:rsidRPr="005033C9">
        <w:rPr>
          <w:b/>
        </w:rPr>
        <w:t xml:space="preserve"> account</w:t>
      </w:r>
      <w:r w:rsidRPr="005033C9">
        <w:t xml:space="preserve">. Links to enrollment can be found at the teacher’s webpage at </w:t>
      </w:r>
      <w:hyperlink r:id="rId7" w:history="1">
        <w:r w:rsidRPr="005033C9">
          <w:rPr>
            <w:rStyle w:val="Hyperlink"/>
          </w:rPr>
          <w:t>mpalomares@wrschool.net</w:t>
        </w:r>
      </w:hyperlink>
    </w:p>
    <w:p w14:paraId="7A6F63A1" w14:textId="77777777" w:rsidR="007124CB" w:rsidRPr="005033C9" w:rsidRDefault="007124CB">
      <w:pPr>
        <w:pStyle w:val="BodyText"/>
        <w:spacing w:line="276" w:lineRule="auto"/>
        <w:ind w:right="203" w:firstLine="732"/>
      </w:pPr>
    </w:p>
    <w:p w14:paraId="63BCC234" w14:textId="77777777" w:rsidR="00D46E37" w:rsidRPr="005033C9" w:rsidRDefault="00D46E37">
      <w:pPr>
        <w:pStyle w:val="BodyText"/>
        <w:spacing w:before="3"/>
        <w:ind w:left="0"/>
        <w:rPr>
          <w:sz w:val="25"/>
        </w:rPr>
      </w:pPr>
    </w:p>
    <w:p w14:paraId="5B732C97" w14:textId="6D6A0A79" w:rsidR="00D46E37" w:rsidRPr="005033C9" w:rsidRDefault="005033C9">
      <w:pPr>
        <w:pStyle w:val="Heading2"/>
        <w:spacing w:before="1"/>
      </w:pPr>
      <w:r w:rsidRPr="005033C9">
        <w:t>Exams,</w:t>
      </w:r>
      <w:r w:rsidR="007124CB" w:rsidRPr="005033C9">
        <w:t xml:space="preserve"> </w:t>
      </w:r>
      <w:proofErr w:type="gramStart"/>
      <w:r w:rsidR="007124CB" w:rsidRPr="005033C9">
        <w:t>Quizzes</w:t>
      </w:r>
      <w:proofErr w:type="gramEnd"/>
      <w:r w:rsidR="007124CB" w:rsidRPr="005033C9">
        <w:t xml:space="preserve"> and other Evaluations</w:t>
      </w:r>
    </w:p>
    <w:p w14:paraId="6C8285AE" w14:textId="56C31609" w:rsidR="00D46E37" w:rsidRPr="005033C9" w:rsidRDefault="007124CB">
      <w:pPr>
        <w:pStyle w:val="ListParagraph"/>
        <w:numPr>
          <w:ilvl w:val="0"/>
          <w:numId w:val="1"/>
        </w:numPr>
        <w:tabs>
          <w:tab w:val="left" w:pos="819"/>
          <w:tab w:val="left" w:pos="820"/>
        </w:tabs>
        <w:spacing w:before="37" w:line="276" w:lineRule="auto"/>
        <w:ind w:right="199" w:firstLine="0"/>
      </w:pPr>
      <w:r w:rsidRPr="005033C9">
        <w:t>Formative assessments are given during the course of covering a lesson. Short quizzes are given sporadically to measure students’</w:t>
      </w:r>
      <w:r w:rsidRPr="005033C9">
        <w:rPr>
          <w:spacing w:val="-18"/>
        </w:rPr>
        <w:t xml:space="preserve"> </w:t>
      </w:r>
      <w:r w:rsidRPr="005033C9">
        <w:t>progress.</w:t>
      </w:r>
      <w:r w:rsidR="00684833" w:rsidRPr="005033C9">
        <w:t xml:space="preserve"> These are usually administered on Fridays. </w:t>
      </w:r>
    </w:p>
    <w:p w14:paraId="664F4278" w14:textId="77777777" w:rsidR="00D46E37" w:rsidRPr="005033C9" w:rsidRDefault="007124CB">
      <w:pPr>
        <w:pStyle w:val="ListParagraph"/>
        <w:numPr>
          <w:ilvl w:val="0"/>
          <w:numId w:val="1"/>
        </w:numPr>
        <w:tabs>
          <w:tab w:val="left" w:pos="819"/>
          <w:tab w:val="left" w:pos="820"/>
        </w:tabs>
        <w:spacing w:line="276" w:lineRule="auto"/>
        <w:ind w:right="399" w:firstLine="0"/>
      </w:pPr>
      <w:r w:rsidRPr="005033C9">
        <w:t xml:space="preserve">Summative assessments are administered at the end of every topic and Unit </w:t>
      </w:r>
      <w:r w:rsidRPr="005033C9">
        <w:rPr>
          <w:spacing w:val="-6"/>
        </w:rPr>
        <w:t xml:space="preserve">Tests </w:t>
      </w:r>
      <w:r w:rsidRPr="005033C9">
        <w:t>are given at the conclusion of each unit. Performance-Based assessments will also be given on certain</w:t>
      </w:r>
      <w:r w:rsidRPr="005033C9">
        <w:rPr>
          <w:spacing w:val="-2"/>
        </w:rPr>
        <w:t xml:space="preserve"> </w:t>
      </w:r>
      <w:r w:rsidRPr="005033C9">
        <w:t>topics.</w:t>
      </w:r>
    </w:p>
    <w:p w14:paraId="09B5E2EB" w14:textId="77777777" w:rsidR="00D46E37" w:rsidRPr="005033C9" w:rsidRDefault="007124CB">
      <w:pPr>
        <w:pStyle w:val="ListParagraph"/>
        <w:numPr>
          <w:ilvl w:val="0"/>
          <w:numId w:val="1"/>
        </w:numPr>
        <w:tabs>
          <w:tab w:val="left" w:pos="819"/>
          <w:tab w:val="left" w:pos="820"/>
        </w:tabs>
        <w:ind w:left="820"/>
      </w:pPr>
      <w:r w:rsidRPr="005033C9">
        <w:t>A final semester’s examination is given at the end of each</w:t>
      </w:r>
      <w:r w:rsidRPr="005033C9">
        <w:rPr>
          <w:spacing w:val="44"/>
        </w:rPr>
        <w:t xml:space="preserve"> </w:t>
      </w:r>
      <w:r w:rsidRPr="005033C9">
        <w:rPr>
          <w:spacing w:val="-3"/>
        </w:rPr>
        <w:t>Semester.</w:t>
      </w:r>
    </w:p>
    <w:p w14:paraId="21CF0560" w14:textId="77777777" w:rsidR="00B95B3B" w:rsidRPr="005033C9" w:rsidRDefault="00B95B3B" w:rsidP="00B95B3B">
      <w:pPr>
        <w:pStyle w:val="ListParagraph"/>
        <w:tabs>
          <w:tab w:val="left" w:pos="819"/>
          <w:tab w:val="left" w:pos="820"/>
        </w:tabs>
        <w:ind w:left="820"/>
      </w:pPr>
    </w:p>
    <w:p w14:paraId="1E0DE99A" w14:textId="77777777" w:rsidR="00D46E37" w:rsidRPr="005033C9" w:rsidRDefault="007124CB">
      <w:pPr>
        <w:pStyle w:val="Heading2"/>
        <w:numPr>
          <w:ilvl w:val="0"/>
          <w:numId w:val="3"/>
        </w:numPr>
        <w:tabs>
          <w:tab w:val="left" w:pos="491"/>
        </w:tabs>
        <w:ind w:left="490" w:hanging="391"/>
      </w:pPr>
      <w:r w:rsidRPr="005033C9">
        <w:t>Grading</w:t>
      </w:r>
    </w:p>
    <w:p w14:paraId="16C7757D" w14:textId="77777777" w:rsidR="00D46E37" w:rsidRPr="005033C9" w:rsidRDefault="007124CB">
      <w:pPr>
        <w:pStyle w:val="BodyText"/>
        <w:spacing w:before="38"/>
        <w:ind w:left="820"/>
      </w:pPr>
      <w:r w:rsidRPr="005033C9">
        <w:t>Grades will be calculated as an average of total points earned over points possible.</w:t>
      </w:r>
    </w:p>
    <w:p w14:paraId="7CF30D41" w14:textId="4AC6F2B6" w:rsidR="00D46E37" w:rsidRPr="005033C9" w:rsidRDefault="007124CB">
      <w:pPr>
        <w:pStyle w:val="BodyText"/>
        <w:spacing w:before="38" w:line="276" w:lineRule="auto"/>
        <w:ind w:firstLine="720"/>
      </w:pPr>
      <w:r w:rsidRPr="005033C9">
        <w:t xml:space="preserve">Progress Report and Quarterly grades are determined by points earned on the following assignments. </w:t>
      </w:r>
    </w:p>
    <w:p w14:paraId="13507672" w14:textId="77777777" w:rsidR="00D46E37" w:rsidRPr="005033C9" w:rsidRDefault="00D46E37">
      <w:pPr>
        <w:pStyle w:val="BodyText"/>
        <w:spacing w:before="9"/>
        <w:ind w:left="0"/>
        <w:rPr>
          <w:sz w:val="24"/>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60"/>
      </w:tblGrid>
      <w:tr w:rsidR="005033C9" w:rsidRPr="005033C9" w14:paraId="19E51874" w14:textId="77777777" w:rsidTr="00B95B3B">
        <w:trPr>
          <w:trHeight w:val="582"/>
        </w:trPr>
        <w:tc>
          <w:tcPr>
            <w:tcW w:w="6060" w:type="dxa"/>
          </w:tcPr>
          <w:p w14:paraId="10DCA266" w14:textId="77777777" w:rsidR="005033C9" w:rsidRPr="005033C9" w:rsidRDefault="005033C9">
            <w:pPr>
              <w:pStyle w:val="TableParagraph"/>
              <w:spacing w:before="106"/>
              <w:ind w:left="2377" w:right="2362"/>
              <w:jc w:val="center"/>
              <w:rPr>
                <w:b/>
              </w:rPr>
            </w:pPr>
            <w:r w:rsidRPr="005033C9">
              <w:rPr>
                <w:b/>
              </w:rPr>
              <w:t>Assignment</w:t>
            </w:r>
          </w:p>
        </w:tc>
      </w:tr>
      <w:tr w:rsidR="005033C9" w:rsidRPr="005033C9" w14:paraId="4D78A196" w14:textId="77777777">
        <w:trPr>
          <w:trHeight w:val="460"/>
        </w:trPr>
        <w:tc>
          <w:tcPr>
            <w:tcW w:w="6060" w:type="dxa"/>
          </w:tcPr>
          <w:p w14:paraId="04E7D1F7" w14:textId="457A50D1" w:rsidR="005033C9" w:rsidRPr="005033C9" w:rsidRDefault="005033C9">
            <w:pPr>
              <w:pStyle w:val="TableParagraph"/>
              <w:spacing w:before="104"/>
            </w:pPr>
            <w:r w:rsidRPr="005033C9">
              <w:t>Summative Assessments (Unit Test)</w:t>
            </w:r>
          </w:p>
        </w:tc>
      </w:tr>
      <w:tr w:rsidR="005033C9" w:rsidRPr="005033C9" w14:paraId="698480D9" w14:textId="77777777">
        <w:trPr>
          <w:trHeight w:val="440"/>
        </w:trPr>
        <w:tc>
          <w:tcPr>
            <w:tcW w:w="6060" w:type="dxa"/>
          </w:tcPr>
          <w:p w14:paraId="27DBDB73" w14:textId="36966A59" w:rsidR="005033C9" w:rsidRPr="005033C9" w:rsidRDefault="005033C9">
            <w:pPr>
              <w:pStyle w:val="TableParagraph"/>
              <w:spacing w:before="102"/>
            </w:pPr>
            <w:r w:rsidRPr="005033C9">
              <w:t>Formative Assessments (quizzes)</w:t>
            </w:r>
          </w:p>
        </w:tc>
      </w:tr>
      <w:tr w:rsidR="005033C9" w:rsidRPr="005033C9" w14:paraId="3C4A7511" w14:textId="77777777">
        <w:trPr>
          <w:trHeight w:val="459"/>
        </w:trPr>
        <w:tc>
          <w:tcPr>
            <w:tcW w:w="6060" w:type="dxa"/>
          </w:tcPr>
          <w:p w14:paraId="1B5005A3" w14:textId="39D0924C" w:rsidR="005033C9" w:rsidRPr="005033C9" w:rsidRDefault="005033C9">
            <w:pPr>
              <w:pStyle w:val="TableParagraph"/>
              <w:spacing w:before="120"/>
            </w:pPr>
            <w:r w:rsidRPr="005033C9">
              <w:t>Projects (lab reports, RACES writing, models, etc.)</w:t>
            </w:r>
          </w:p>
        </w:tc>
      </w:tr>
      <w:tr w:rsidR="005033C9" w:rsidRPr="005033C9" w14:paraId="62735196" w14:textId="77777777">
        <w:trPr>
          <w:trHeight w:val="460"/>
        </w:trPr>
        <w:tc>
          <w:tcPr>
            <w:tcW w:w="6060" w:type="dxa"/>
          </w:tcPr>
          <w:p w14:paraId="0F79DE67" w14:textId="355E681C" w:rsidR="005033C9" w:rsidRPr="005033C9" w:rsidRDefault="005033C9">
            <w:pPr>
              <w:pStyle w:val="TableParagraph"/>
              <w:spacing w:before="118"/>
            </w:pPr>
            <w:r w:rsidRPr="005033C9">
              <w:t>Class works, Homework</w:t>
            </w:r>
          </w:p>
        </w:tc>
      </w:tr>
    </w:tbl>
    <w:p w14:paraId="2B2FAE94" w14:textId="77777777" w:rsidR="00D46E37" w:rsidRPr="005033C9" w:rsidRDefault="00D46E37">
      <w:pPr>
        <w:pStyle w:val="BodyText"/>
        <w:spacing w:before="4"/>
        <w:ind w:left="0"/>
        <w:rPr>
          <w:sz w:val="27"/>
        </w:rPr>
      </w:pPr>
    </w:p>
    <w:p w14:paraId="5F493330" w14:textId="77777777" w:rsidR="00D46E37" w:rsidRPr="005033C9" w:rsidRDefault="007124CB">
      <w:pPr>
        <w:pStyle w:val="BodyText"/>
        <w:spacing w:after="45"/>
        <w:ind w:left="881"/>
      </w:pPr>
      <w:r w:rsidRPr="005033C9">
        <w:t>Semester’s Grade is calculated according to the following percentages:</w:t>
      </w:r>
    </w:p>
    <w:tbl>
      <w:tblPr>
        <w:tblW w:w="0" w:type="auto"/>
        <w:tblInd w:w="1497" w:type="dxa"/>
        <w:tblLayout w:type="fixed"/>
        <w:tblCellMar>
          <w:left w:w="0" w:type="dxa"/>
          <w:right w:w="0" w:type="dxa"/>
        </w:tblCellMar>
        <w:tblLook w:val="01E0" w:firstRow="1" w:lastRow="1" w:firstColumn="1" w:lastColumn="1" w:noHBand="0" w:noVBand="0"/>
      </w:tblPr>
      <w:tblGrid>
        <w:gridCol w:w="2834"/>
        <w:gridCol w:w="520"/>
        <w:gridCol w:w="847"/>
      </w:tblGrid>
      <w:tr w:rsidR="00D46E37" w:rsidRPr="005033C9" w14:paraId="527406F3" w14:textId="77777777">
        <w:trPr>
          <w:trHeight w:val="268"/>
        </w:trPr>
        <w:tc>
          <w:tcPr>
            <w:tcW w:w="2834" w:type="dxa"/>
          </w:tcPr>
          <w:p w14:paraId="163DA6F6" w14:textId="77777777" w:rsidR="00D46E37" w:rsidRPr="005033C9" w:rsidRDefault="007124CB">
            <w:pPr>
              <w:pStyle w:val="TableParagraph"/>
              <w:spacing w:before="0" w:line="246" w:lineRule="exact"/>
              <w:ind w:left="50"/>
            </w:pPr>
            <w:r w:rsidRPr="005033C9">
              <w:t>1st and 2nd Quarter Grade</w:t>
            </w:r>
          </w:p>
        </w:tc>
        <w:tc>
          <w:tcPr>
            <w:tcW w:w="520" w:type="dxa"/>
          </w:tcPr>
          <w:p w14:paraId="563ADBC5" w14:textId="77777777" w:rsidR="00D46E37" w:rsidRPr="005033C9" w:rsidRDefault="007124CB">
            <w:pPr>
              <w:pStyle w:val="TableParagraph"/>
              <w:spacing w:before="0" w:line="246" w:lineRule="exact"/>
              <w:ind w:left="96"/>
            </w:pPr>
            <w:r w:rsidRPr="005033C9">
              <w:t>=</w:t>
            </w:r>
          </w:p>
        </w:tc>
        <w:tc>
          <w:tcPr>
            <w:tcW w:w="847" w:type="dxa"/>
          </w:tcPr>
          <w:p w14:paraId="2B0DFB72" w14:textId="77777777" w:rsidR="00D46E37" w:rsidRPr="005033C9" w:rsidRDefault="007124CB">
            <w:pPr>
              <w:pStyle w:val="TableParagraph"/>
              <w:spacing w:before="0" w:line="246" w:lineRule="exact"/>
              <w:ind w:left="0" w:right="47"/>
              <w:jc w:val="right"/>
            </w:pPr>
            <w:r w:rsidRPr="005033C9">
              <w:t>45 %</w:t>
            </w:r>
          </w:p>
        </w:tc>
      </w:tr>
      <w:tr w:rsidR="00D46E37" w:rsidRPr="005033C9" w14:paraId="1C878502" w14:textId="77777777">
        <w:trPr>
          <w:trHeight w:val="290"/>
        </w:trPr>
        <w:tc>
          <w:tcPr>
            <w:tcW w:w="2834" w:type="dxa"/>
          </w:tcPr>
          <w:p w14:paraId="483B7D81" w14:textId="77777777" w:rsidR="00D46E37" w:rsidRPr="005033C9" w:rsidRDefault="007124CB">
            <w:pPr>
              <w:pStyle w:val="TableParagraph"/>
              <w:ind w:left="50"/>
            </w:pPr>
            <w:r w:rsidRPr="005033C9">
              <w:t>3rd and 4th Quarter Grade</w:t>
            </w:r>
          </w:p>
        </w:tc>
        <w:tc>
          <w:tcPr>
            <w:tcW w:w="520" w:type="dxa"/>
          </w:tcPr>
          <w:p w14:paraId="2D4AA6EA" w14:textId="77777777" w:rsidR="00D46E37" w:rsidRPr="005033C9" w:rsidRDefault="007124CB">
            <w:pPr>
              <w:pStyle w:val="TableParagraph"/>
              <w:ind w:left="96"/>
            </w:pPr>
            <w:r w:rsidRPr="005033C9">
              <w:t>=</w:t>
            </w:r>
          </w:p>
        </w:tc>
        <w:tc>
          <w:tcPr>
            <w:tcW w:w="847" w:type="dxa"/>
          </w:tcPr>
          <w:p w14:paraId="23F22BD0" w14:textId="77777777" w:rsidR="00D46E37" w:rsidRPr="005033C9" w:rsidRDefault="007124CB">
            <w:pPr>
              <w:pStyle w:val="TableParagraph"/>
              <w:ind w:left="0" w:right="47"/>
              <w:jc w:val="right"/>
            </w:pPr>
            <w:r w:rsidRPr="005033C9">
              <w:t>45 %</w:t>
            </w:r>
          </w:p>
        </w:tc>
      </w:tr>
      <w:tr w:rsidR="00D46E37" w:rsidRPr="005033C9" w14:paraId="0D56782F" w14:textId="77777777">
        <w:trPr>
          <w:trHeight w:val="268"/>
        </w:trPr>
        <w:tc>
          <w:tcPr>
            <w:tcW w:w="2834" w:type="dxa"/>
          </w:tcPr>
          <w:p w14:paraId="16066B48" w14:textId="77777777" w:rsidR="00D46E37" w:rsidRPr="005033C9" w:rsidRDefault="007124CB">
            <w:pPr>
              <w:pStyle w:val="TableParagraph"/>
              <w:spacing w:line="233" w:lineRule="exact"/>
              <w:ind w:left="50"/>
            </w:pPr>
            <w:r w:rsidRPr="005033C9">
              <w:t>Semester Final Exam</w:t>
            </w:r>
          </w:p>
        </w:tc>
        <w:tc>
          <w:tcPr>
            <w:tcW w:w="520" w:type="dxa"/>
          </w:tcPr>
          <w:p w14:paraId="0F4E5C8F" w14:textId="77777777" w:rsidR="00D46E37" w:rsidRPr="005033C9" w:rsidRDefault="007124CB">
            <w:pPr>
              <w:pStyle w:val="TableParagraph"/>
              <w:spacing w:line="233" w:lineRule="exact"/>
              <w:ind w:left="96"/>
            </w:pPr>
            <w:r w:rsidRPr="005033C9">
              <w:t>=</w:t>
            </w:r>
          </w:p>
        </w:tc>
        <w:tc>
          <w:tcPr>
            <w:tcW w:w="847" w:type="dxa"/>
          </w:tcPr>
          <w:p w14:paraId="4C41A4A7" w14:textId="77777777" w:rsidR="00D46E37" w:rsidRPr="005033C9" w:rsidRDefault="007124CB">
            <w:pPr>
              <w:pStyle w:val="TableParagraph"/>
              <w:spacing w:line="233" w:lineRule="exact"/>
              <w:ind w:left="0" w:right="47"/>
              <w:jc w:val="right"/>
            </w:pPr>
            <w:r w:rsidRPr="005033C9">
              <w:t>10 %</w:t>
            </w:r>
          </w:p>
        </w:tc>
      </w:tr>
    </w:tbl>
    <w:p w14:paraId="494D4A90" w14:textId="77777777" w:rsidR="00D46E37" w:rsidRPr="005033C9" w:rsidRDefault="00D46E37">
      <w:pPr>
        <w:spacing w:line="233" w:lineRule="exact"/>
        <w:jc w:val="right"/>
        <w:sectPr w:rsidR="00D46E37" w:rsidRPr="005033C9">
          <w:pgSz w:w="12240" w:h="15840"/>
          <w:pgMar w:top="1360" w:right="1300" w:bottom="280" w:left="1340" w:header="720" w:footer="720" w:gutter="0"/>
          <w:cols w:space="720"/>
        </w:sectPr>
      </w:pPr>
    </w:p>
    <w:p w14:paraId="35324596" w14:textId="77777777" w:rsidR="00D46E37" w:rsidRPr="005033C9" w:rsidRDefault="00D46E37">
      <w:pPr>
        <w:pStyle w:val="BodyText"/>
        <w:ind w:left="0"/>
        <w:rPr>
          <w:sz w:val="12"/>
        </w:rPr>
      </w:pPr>
    </w:p>
    <w:p w14:paraId="64A46C13" w14:textId="77777777" w:rsidR="00D46E37" w:rsidRPr="005033C9" w:rsidRDefault="007124CB">
      <w:pPr>
        <w:pStyle w:val="Heading2"/>
        <w:spacing w:before="93"/>
      </w:pPr>
      <w:r w:rsidRPr="005033C9">
        <w:t>Grading Scale:</w:t>
      </w:r>
    </w:p>
    <w:p w14:paraId="12D2F3EA" w14:textId="77777777" w:rsidR="00D46E37" w:rsidRPr="005033C9" w:rsidRDefault="00D46E37">
      <w:pPr>
        <w:pStyle w:val="BodyText"/>
        <w:spacing w:before="5"/>
        <w:ind w:left="0"/>
        <w:rPr>
          <w:b/>
          <w:sz w:val="27"/>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320"/>
      </w:tblGrid>
      <w:tr w:rsidR="00D46E37" w:rsidRPr="005033C9" w14:paraId="10FBF34E" w14:textId="77777777">
        <w:trPr>
          <w:trHeight w:val="459"/>
        </w:trPr>
        <w:tc>
          <w:tcPr>
            <w:tcW w:w="4320" w:type="dxa"/>
          </w:tcPr>
          <w:p w14:paraId="41E417C6" w14:textId="77777777" w:rsidR="00D46E37" w:rsidRPr="005033C9" w:rsidRDefault="007124CB">
            <w:pPr>
              <w:pStyle w:val="TableParagraph"/>
              <w:spacing w:before="112"/>
            </w:pPr>
            <w:r w:rsidRPr="005033C9">
              <w:t>100% - 90%</w:t>
            </w:r>
          </w:p>
        </w:tc>
        <w:tc>
          <w:tcPr>
            <w:tcW w:w="4320" w:type="dxa"/>
          </w:tcPr>
          <w:p w14:paraId="6670D082" w14:textId="77777777" w:rsidR="00D46E37" w:rsidRPr="005033C9" w:rsidRDefault="007124CB">
            <w:pPr>
              <w:pStyle w:val="TableParagraph"/>
              <w:spacing w:before="112"/>
              <w:ind w:left="0"/>
              <w:jc w:val="center"/>
              <w:rPr>
                <w:b/>
              </w:rPr>
            </w:pPr>
            <w:r w:rsidRPr="005033C9">
              <w:rPr>
                <w:b/>
              </w:rPr>
              <w:t>A</w:t>
            </w:r>
          </w:p>
        </w:tc>
      </w:tr>
      <w:tr w:rsidR="00D46E37" w:rsidRPr="005033C9" w14:paraId="01B48376" w14:textId="77777777">
        <w:trPr>
          <w:trHeight w:val="460"/>
        </w:trPr>
        <w:tc>
          <w:tcPr>
            <w:tcW w:w="4320" w:type="dxa"/>
          </w:tcPr>
          <w:p w14:paraId="2CB1B647" w14:textId="77777777" w:rsidR="00D46E37" w:rsidRPr="005033C9" w:rsidRDefault="007124CB">
            <w:pPr>
              <w:pStyle w:val="TableParagraph"/>
              <w:spacing w:before="110"/>
            </w:pPr>
            <w:r w:rsidRPr="005033C9">
              <w:t>89% - 80%</w:t>
            </w:r>
          </w:p>
        </w:tc>
        <w:tc>
          <w:tcPr>
            <w:tcW w:w="4320" w:type="dxa"/>
          </w:tcPr>
          <w:p w14:paraId="38AA8B73" w14:textId="77777777" w:rsidR="00D46E37" w:rsidRPr="005033C9" w:rsidRDefault="007124CB">
            <w:pPr>
              <w:pStyle w:val="TableParagraph"/>
              <w:spacing w:before="110"/>
              <w:ind w:left="0"/>
              <w:jc w:val="center"/>
              <w:rPr>
                <w:b/>
              </w:rPr>
            </w:pPr>
            <w:r w:rsidRPr="005033C9">
              <w:rPr>
                <w:b/>
              </w:rPr>
              <w:t>B</w:t>
            </w:r>
          </w:p>
        </w:tc>
      </w:tr>
      <w:tr w:rsidR="00D46E37" w:rsidRPr="005033C9" w14:paraId="65C5EB3F" w14:textId="77777777">
        <w:trPr>
          <w:trHeight w:val="460"/>
        </w:trPr>
        <w:tc>
          <w:tcPr>
            <w:tcW w:w="4320" w:type="dxa"/>
          </w:tcPr>
          <w:p w14:paraId="052400B1" w14:textId="77777777" w:rsidR="00D46E37" w:rsidRPr="005033C9" w:rsidRDefault="007124CB">
            <w:pPr>
              <w:pStyle w:val="TableParagraph"/>
              <w:spacing w:before="108"/>
            </w:pPr>
            <w:r w:rsidRPr="005033C9">
              <w:t>79% - 70%</w:t>
            </w:r>
          </w:p>
        </w:tc>
        <w:tc>
          <w:tcPr>
            <w:tcW w:w="4320" w:type="dxa"/>
          </w:tcPr>
          <w:p w14:paraId="513B29F8" w14:textId="77777777" w:rsidR="00D46E37" w:rsidRPr="005033C9" w:rsidRDefault="007124CB">
            <w:pPr>
              <w:pStyle w:val="TableParagraph"/>
              <w:spacing w:before="108"/>
              <w:ind w:left="0"/>
              <w:jc w:val="center"/>
              <w:rPr>
                <w:b/>
              </w:rPr>
            </w:pPr>
            <w:r w:rsidRPr="005033C9">
              <w:rPr>
                <w:b/>
              </w:rPr>
              <w:t>C</w:t>
            </w:r>
          </w:p>
        </w:tc>
      </w:tr>
      <w:tr w:rsidR="00D46E37" w:rsidRPr="005033C9" w14:paraId="0E7C44D3" w14:textId="77777777">
        <w:trPr>
          <w:trHeight w:val="460"/>
        </w:trPr>
        <w:tc>
          <w:tcPr>
            <w:tcW w:w="4320" w:type="dxa"/>
          </w:tcPr>
          <w:p w14:paraId="74DEAA79" w14:textId="77777777" w:rsidR="00D46E37" w:rsidRPr="005033C9" w:rsidRDefault="007124CB">
            <w:pPr>
              <w:pStyle w:val="TableParagraph"/>
              <w:spacing w:before="106"/>
            </w:pPr>
            <w:r w:rsidRPr="005033C9">
              <w:t>69% - 60%</w:t>
            </w:r>
          </w:p>
        </w:tc>
        <w:tc>
          <w:tcPr>
            <w:tcW w:w="4320" w:type="dxa"/>
          </w:tcPr>
          <w:p w14:paraId="1D3ED4F4" w14:textId="77777777" w:rsidR="00D46E37" w:rsidRPr="005033C9" w:rsidRDefault="007124CB">
            <w:pPr>
              <w:pStyle w:val="TableParagraph"/>
              <w:spacing w:before="106"/>
              <w:ind w:left="0"/>
              <w:jc w:val="center"/>
              <w:rPr>
                <w:b/>
              </w:rPr>
            </w:pPr>
            <w:r w:rsidRPr="005033C9">
              <w:rPr>
                <w:b/>
              </w:rPr>
              <w:t>D</w:t>
            </w:r>
          </w:p>
        </w:tc>
      </w:tr>
      <w:tr w:rsidR="00D46E37" w:rsidRPr="005033C9" w14:paraId="7E8E4B43" w14:textId="77777777">
        <w:trPr>
          <w:trHeight w:val="460"/>
        </w:trPr>
        <w:tc>
          <w:tcPr>
            <w:tcW w:w="4320" w:type="dxa"/>
          </w:tcPr>
          <w:p w14:paraId="5068FE43" w14:textId="77777777" w:rsidR="00D46E37" w:rsidRPr="005033C9" w:rsidRDefault="007124CB">
            <w:pPr>
              <w:pStyle w:val="TableParagraph"/>
              <w:spacing w:before="104"/>
            </w:pPr>
            <w:r w:rsidRPr="005033C9">
              <w:t>59% and below</w:t>
            </w:r>
          </w:p>
        </w:tc>
        <w:tc>
          <w:tcPr>
            <w:tcW w:w="4320" w:type="dxa"/>
          </w:tcPr>
          <w:p w14:paraId="66EF1F3D" w14:textId="77777777" w:rsidR="00D46E37" w:rsidRPr="005033C9" w:rsidRDefault="007124CB">
            <w:pPr>
              <w:pStyle w:val="TableParagraph"/>
              <w:spacing w:before="104"/>
              <w:ind w:left="1311" w:right="1311"/>
              <w:jc w:val="center"/>
              <w:rPr>
                <w:b/>
              </w:rPr>
            </w:pPr>
            <w:r w:rsidRPr="005033C9">
              <w:rPr>
                <w:b/>
              </w:rPr>
              <w:t>F/INCOMPLETE</w:t>
            </w:r>
          </w:p>
        </w:tc>
      </w:tr>
    </w:tbl>
    <w:p w14:paraId="33EA3CF5" w14:textId="77777777" w:rsidR="00D46E37" w:rsidRPr="005033C9" w:rsidRDefault="00D46E37">
      <w:pPr>
        <w:pStyle w:val="BodyText"/>
        <w:spacing w:before="1"/>
        <w:ind w:left="0"/>
        <w:rPr>
          <w:b/>
          <w:sz w:val="25"/>
        </w:rPr>
      </w:pPr>
    </w:p>
    <w:p w14:paraId="3C3140F8" w14:textId="77777777" w:rsidR="00D46E37" w:rsidRPr="005033C9" w:rsidRDefault="007124CB">
      <w:pPr>
        <w:pStyle w:val="BodyText"/>
        <w:spacing w:line="276" w:lineRule="auto"/>
        <w:ind w:left="820" w:right="142"/>
      </w:pPr>
      <w:r w:rsidRPr="005033C9">
        <w:t xml:space="preserve">If at the end of a Quarter or a Semester, as student has a failing grade ( F ) , he/she will initially be given an INCOMPLETE GRADE and will be accorded the chance to clear this grade within </w:t>
      </w:r>
      <w:r w:rsidRPr="005033C9">
        <w:rPr>
          <w:b/>
        </w:rPr>
        <w:t>5 days after the Quarter or Semester has concluded</w:t>
      </w:r>
      <w:r w:rsidRPr="005033C9">
        <w:t>. A student with an INCOMPLETE GRADE should make arrangements with the teacher for completion of any missing assignments or to make up any failing test/quizzes.</w:t>
      </w:r>
    </w:p>
    <w:p w14:paraId="48964C40" w14:textId="77777777" w:rsidR="00D46E37" w:rsidRPr="005033C9" w:rsidRDefault="00D46E37">
      <w:pPr>
        <w:pStyle w:val="BodyText"/>
        <w:spacing w:before="3"/>
        <w:ind w:left="0"/>
        <w:rPr>
          <w:sz w:val="25"/>
        </w:rPr>
      </w:pPr>
    </w:p>
    <w:p w14:paraId="48F80B24" w14:textId="77777777" w:rsidR="00D46E37" w:rsidRPr="005033C9" w:rsidRDefault="007124CB">
      <w:pPr>
        <w:pStyle w:val="BodyText"/>
        <w:spacing w:line="276" w:lineRule="auto"/>
        <w:ind w:left="820"/>
      </w:pPr>
      <w:r w:rsidRPr="005033C9">
        <w:t>Every project and special assignments have a specific rubric for grading or evaluation. These rubrics will be provided to the students.</w:t>
      </w:r>
    </w:p>
    <w:p w14:paraId="6ED04063" w14:textId="77777777" w:rsidR="00D46E37" w:rsidRPr="005033C9" w:rsidRDefault="00D46E37">
      <w:pPr>
        <w:pStyle w:val="BodyText"/>
        <w:spacing w:before="4"/>
        <w:ind w:left="0"/>
        <w:rPr>
          <w:sz w:val="25"/>
        </w:rPr>
      </w:pPr>
    </w:p>
    <w:p w14:paraId="46430DC6" w14:textId="77777777" w:rsidR="00D46E37" w:rsidRPr="005033C9" w:rsidRDefault="007124CB">
      <w:pPr>
        <w:pStyle w:val="Heading2"/>
        <w:numPr>
          <w:ilvl w:val="0"/>
          <w:numId w:val="3"/>
        </w:numPr>
        <w:tabs>
          <w:tab w:val="left" w:pos="553"/>
        </w:tabs>
        <w:ind w:left="552" w:hanging="453"/>
      </w:pPr>
      <w:r w:rsidRPr="005033C9">
        <w:t>Documentation of</w:t>
      </w:r>
      <w:r w:rsidRPr="005033C9">
        <w:rPr>
          <w:spacing w:val="-3"/>
        </w:rPr>
        <w:t xml:space="preserve"> </w:t>
      </w:r>
      <w:r w:rsidRPr="005033C9">
        <w:t>Work:</w:t>
      </w:r>
    </w:p>
    <w:p w14:paraId="15744FDB" w14:textId="6CF5C943" w:rsidR="00D46E37" w:rsidRPr="005033C9" w:rsidRDefault="007124CB">
      <w:pPr>
        <w:pStyle w:val="BodyText"/>
        <w:spacing w:before="38" w:line="276" w:lineRule="auto"/>
        <w:ind w:right="203" w:firstLine="671"/>
      </w:pPr>
      <w:r w:rsidRPr="005033C9">
        <w:t xml:space="preserve">An uploaded copy/file of </w:t>
      </w:r>
      <w:r w:rsidR="00684833" w:rsidRPr="005033C9">
        <w:t>homework, class</w:t>
      </w:r>
      <w:r w:rsidRPr="005033C9">
        <w:t xml:space="preserve"> work or other assignment is required for submission on designated due dates. When required, other forms of submissions </w:t>
      </w:r>
      <w:r w:rsidR="00684833" w:rsidRPr="005033C9">
        <w:t>(models</w:t>
      </w:r>
      <w:r w:rsidRPr="005033C9">
        <w:t xml:space="preserve">, poster boards, </w:t>
      </w:r>
      <w:proofErr w:type="spellStart"/>
      <w:proofErr w:type="gramStart"/>
      <w:r w:rsidRPr="005033C9">
        <w:t>etc</w:t>
      </w:r>
      <w:proofErr w:type="spellEnd"/>
      <w:r w:rsidRPr="005033C9">
        <w:t xml:space="preserve"> )</w:t>
      </w:r>
      <w:proofErr w:type="gramEnd"/>
      <w:r w:rsidRPr="005033C9">
        <w:t xml:space="preserve"> has to be made on due dates as well.</w:t>
      </w:r>
    </w:p>
    <w:p w14:paraId="2A283FC1" w14:textId="77777777" w:rsidR="00D46E37" w:rsidRPr="005033C9" w:rsidRDefault="00D46E37">
      <w:pPr>
        <w:pStyle w:val="BodyText"/>
        <w:spacing w:before="3"/>
        <w:ind w:left="0"/>
        <w:rPr>
          <w:sz w:val="25"/>
        </w:rPr>
      </w:pPr>
    </w:p>
    <w:p w14:paraId="6522959E" w14:textId="77777777" w:rsidR="00D46E37" w:rsidRPr="005033C9" w:rsidRDefault="007124CB">
      <w:pPr>
        <w:pStyle w:val="BodyText"/>
        <w:spacing w:line="276" w:lineRule="auto"/>
        <w:ind w:right="252" w:firstLine="549"/>
      </w:pPr>
      <w:r w:rsidRPr="005033C9">
        <w:t>Student Improvement Plans (SIP) will be completed before and after a Unit Test should be compiled in the designated Data Folder.</w:t>
      </w:r>
    </w:p>
    <w:p w14:paraId="7AD2CBAD" w14:textId="77777777" w:rsidR="00D46E37" w:rsidRPr="005033C9" w:rsidRDefault="00D46E37">
      <w:pPr>
        <w:pStyle w:val="BodyText"/>
        <w:spacing w:before="3"/>
        <w:ind w:left="0"/>
        <w:rPr>
          <w:sz w:val="25"/>
        </w:rPr>
      </w:pPr>
    </w:p>
    <w:p w14:paraId="03DCA0AA" w14:textId="77777777" w:rsidR="00D46E37" w:rsidRPr="005033C9" w:rsidRDefault="00D46E37">
      <w:pPr>
        <w:pStyle w:val="BodyText"/>
        <w:spacing w:before="3"/>
        <w:ind w:left="0"/>
        <w:rPr>
          <w:sz w:val="25"/>
        </w:rPr>
      </w:pPr>
    </w:p>
    <w:p w14:paraId="420C5421" w14:textId="77777777" w:rsidR="00D46E37" w:rsidRPr="005033C9" w:rsidRDefault="007124CB">
      <w:pPr>
        <w:pStyle w:val="ListParagraph"/>
        <w:numPr>
          <w:ilvl w:val="0"/>
          <w:numId w:val="3"/>
        </w:numPr>
        <w:tabs>
          <w:tab w:val="left" w:pos="614"/>
        </w:tabs>
        <w:ind w:left="613" w:hanging="514"/>
      </w:pPr>
      <w:r w:rsidRPr="005033C9">
        <w:t>Classroom Procedures and</w:t>
      </w:r>
      <w:r w:rsidRPr="005033C9">
        <w:rPr>
          <w:spacing w:val="-4"/>
        </w:rPr>
        <w:t xml:space="preserve"> </w:t>
      </w:r>
      <w:r w:rsidRPr="005033C9">
        <w:t>Rules:</w:t>
      </w:r>
    </w:p>
    <w:p w14:paraId="6E043C91" w14:textId="3CCD7E80" w:rsidR="00D46E37" w:rsidRPr="005033C9" w:rsidRDefault="007124CB" w:rsidP="00B95B3B">
      <w:pPr>
        <w:pStyle w:val="BodyText"/>
        <w:spacing w:before="38" w:line="276" w:lineRule="auto"/>
        <w:ind w:right="155" w:firstLine="720"/>
        <w:rPr>
          <w:b/>
          <w:sz w:val="25"/>
        </w:rPr>
      </w:pPr>
      <w:r w:rsidRPr="005033C9">
        <w:t xml:space="preserve">If hard copies of assignments </w:t>
      </w:r>
      <w:r w:rsidR="005033C9" w:rsidRPr="005033C9">
        <w:t>are</w:t>
      </w:r>
      <w:r w:rsidRPr="005033C9">
        <w:t xml:space="preserve"> an </w:t>
      </w:r>
      <w:proofErr w:type="gramStart"/>
      <w:r w:rsidRPr="005033C9">
        <w:t>option</w:t>
      </w:r>
      <w:proofErr w:type="gramEnd"/>
      <w:r w:rsidRPr="005033C9">
        <w:t xml:space="preserve"> then all these assignments, home </w:t>
      </w:r>
      <w:r w:rsidR="00684833" w:rsidRPr="005033C9">
        <w:t>works,</w:t>
      </w:r>
      <w:r w:rsidRPr="005033C9">
        <w:t xml:space="preserve"> class </w:t>
      </w:r>
      <w:r w:rsidR="005033C9" w:rsidRPr="005033C9">
        <w:t>works,</w:t>
      </w:r>
      <w:r w:rsidRPr="005033C9">
        <w:t xml:space="preserve"> test papers must contain a title, name, date and period in the heading and must</w:t>
      </w:r>
      <w:r w:rsidR="00B95B3B" w:rsidRPr="005033C9">
        <w:t xml:space="preserve"> be turned in on </w:t>
      </w:r>
      <w:r w:rsidR="005033C9" w:rsidRPr="005033C9">
        <w:t>designated boxes</w:t>
      </w:r>
      <w:r w:rsidRPr="005033C9">
        <w:t xml:space="preserve">. Untitled/unlabeled papers will be placed in a designated tray or posted on the board and must be claimed within the same period/time the papers are given back, otherwise, will receive a zero grade. First to second offense will be excused but succeeding offenses will not be tolerated and hence the paper will receive a zero grade. </w:t>
      </w:r>
    </w:p>
    <w:p w14:paraId="33948AED" w14:textId="77777777" w:rsidR="00D46E37" w:rsidRPr="005033C9" w:rsidRDefault="007124CB">
      <w:pPr>
        <w:pStyle w:val="BodyText"/>
        <w:spacing w:line="276" w:lineRule="auto"/>
        <w:ind w:right="203" w:firstLine="671"/>
      </w:pPr>
      <w:r w:rsidRPr="005033C9">
        <w:t xml:space="preserve">All Canvas assignments have due dates and on case to case </w:t>
      </w:r>
      <w:r w:rsidR="00B95B3B" w:rsidRPr="005033C9">
        <w:t>bases;</w:t>
      </w:r>
      <w:r w:rsidRPr="005033C9">
        <w:t xml:space="preserve"> these due dates may be extended. Check these due dates and make your online submissions on time.</w:t>
      </w:r>
    </w:p>
    <w:p w14:paraId="6FDCB4EC" w14:textId="2D532561" w:rsidR="005033C9" w:rsidRPr="005033C9" w:rsidRDefault="007124CB" w:rsidP="005033C9">
      <w:pPr>
        <w:pStyle w:val="BodyText"/>
        <w:spacing w:line="276" w:lineRule="auto"/>
        <w:ind w:firstLine="720"/>
      </w:pPr>
      <w:r w:rsidRPr="005033C9">
        <w:t xml:space="preserve">Any late assignments will have a </w:t>
      </w:r>
      <w:r w:rsidR="005033C9" w:rsidRPr="005033C9">
        <w:rPr>
          <w:b/>
        </w:rPr>
        <w:t>2-point</w:t>
      </w:r>
      <w:r w:rsidR="00B95B3B" w:rsidRPr="005033C9">
        <w:rPr>
          <w:b/>
        </w:rPr>
        <w:t xml:space="preserve"> </w:t>
      </w:r>
      <w:r w:rsidRPr="005033C9">
        <w:rPr>
          <w:b/>
        </w:rPr>
        <w:t xml:space="preserve">reduction </w:t>
      </w:r>
      <w:r w:rsidRPr="005033C9">
        <w:t xml:space="preserve">in grade for every day it is late. </w:t>
      </w:r>
    </w:p>
    <w:p w14:paraId="46C2C680" w14:textId="77777777" w:rsidR="00B95B3B" w:rsidRPr="005033C9" w:rsidRDefault="00B95B3B" w:rsidP="00B95B3B">
      <w:pPr>
        <w:pStyle w:val="BodyText"/>
        <w:spacing w:line="276" w:lineRule="auto"/>
        <w:ind w:firstLine="720"/>
      </w:pPr>
    </w:p>
    <w:p w14:paraId="3945FAD6" w14:textId="77777777" w:rsidR="00D46E37" w:rsidRPr="005033C9" w:rsidRDefault="007124CB">
      <w:pPr>
        <w:pStyle w:val="BodyText"/>
        <w:spacing w:line="276" w:lineRule="auto"/>
        <w:ind w:right="203"/>
      </w:pPr>
      <w:r w:rsidRPr="005033C9">
        <w:t>However, no homework or assignment will be accepted beyond the 5th day. If a homework or assignment had already been discussed in class and the student was present during that time but did not turn in the work, his/her late work will no longer be accepted and graded. An alternate assignment will be provided in this regard.</w:t>
      </w:r>
    </w:p>
    <w:p w14:paraId="4CB4B184" w14:textId="77777777" w:rsidR="00D46E37" w:rsidRPr="005033C9" w:rsidRDefault="007124CB">
      <w:pPr>
        <w:pStyle w:val="BodyText"/>
        <w:spacing w:line="276" w:lineRule="auto"/>
        <w:ind w:firstLine="720"/>
      </w:pPr>
      <w:r w:rsidRPr="005033C9">
        <w:t>It is the responsibility of the student to obtain and make up assignments missed due to excused absences or absences due to sports activities.</w:t>
      </w:r>
    </w:p>
    <w:p w14:paraId="4B0B039F" w14:textId="4267A1CE" w:rsidR="00D46E37" w:rsidRPr="005033C9" w:rsidRDefault="007124CB">
      <w:pPr>
        <w:pStyle w:val="BodyText"/>
        <w:spacing w:line="276" w:lineRule="auto"/>
        <w:ind w:right="142" w:firstLine="720"/>
      </w:pPr>
      <w:r w:rsidRPr="005033C9">
        <w:t xml:space="preserve">Make-up homework is due </w:t>
      </w:r>
      <w:r w:rsidR="005033C9">
        <w:t>at the end of the week if the absence is excused</w:t>
      </w:r>
      <w:r w:rsidRPr="005033C9">
        <w:t xml:space="preserve"> or </w:t>
      </w:r>
      <w:r w:rsidR="005033C9">
        <w:t xml:space="preserve">incurred </w:t>
      </w:r>
      <w:r w:rsidR="005033C9">
        <w:lastRenderedPageBreak/>
        <w:t xml:space="preserve">during </w:t>
      </w:r>
      <w:r w:rsidRPr="005033C9">
        <w:t xml:space="preserve">authorized school </w:t>
      </w:r>
      <w:r w:rsidR="005033C9">
        <w:t xml:space="preserve">and sports </w:t>
      </w:r>
      <w:r w:rsidRPr="005033C9">
        <w:t>activit</w:t>
      </w:r>
      <w:r w:rsidR="005033C9">
        <w:t>ies.</w:t>
      </w:r>
    </w:p>
    <w:p w14:paraId="0096CF78" w14:textId="77777777" w:rsidR="00D46E37" w:rsidRPr="005033C9" w:rsidRDefault="007124CB">
      <w:pPr>
        <w:pStyle w:val="BodyText"/>
        <w:spacing w:line="276" w:lineRule="auto"/>
        <w:ind w:right="203" w:firstLine="720"/>
      </w:pPr>
      <w:r w:rsidRPr="005033C9">
        <w:t xml:space="preserve">The teacher has the discretion to grant a longer </w:t>
      </w:r>
      <w:proofErr w:type="gramStart"/>
      <w:r w:rsidRPr="005033C9">
        <w:t>period of time</w:t>
      </w:r>
      <w:proofErr w:type="gramEnd"/>
      <w:r w:rsidRPr="005033C9">
        <w:t xml:space="preserve"> to make up work if there are extenuating circumstances.</w:t>
      </w:r>
    </w:p>
    <w:p w14:paraId="34A1E6DE" w14:textId="77777777" w:rsidR="00D46E37" w:rsidRPr="005033C9" w:rsidRDefault="007124CB">
      <w:pPr>
        <w:pStyle w:val="BodyText"/>
        <w:spacing w:line="276" w:lineRule="auto"/>
        <w:ind w:right="142" w:firstLine="720"/>
      </w:pPr>
      <w:r w:rsidRPr="005033C9">
        <w:t>All scheduled tests must be made up the day a student returns to class after an absence or a zero will be given, unless a prior arrangement/agreement was made.</w:t>
      </w:r>
    </w:p>
    <w:p w14:paraId="422295EF" w14:textId="77777777" w:rsidR="00D46E37" w:rsidRPr="005033C9" w:rsidRDefault="00B95B3B">
      <w:pPr>
        <w:pStyle w:val="BodyText"/>
        <w:spacing w:line="276" w:lineRule="auto"/>
        <w:ind w:firstLine="720"/>
      </w:pPr>
      <w:r w:rsidRPr="005033C9">
        <w:t xml:space="preserve">It </w:t>
      </w:r>
      <w:r w:rsidR="007124CB" w:rsidRPr="005033C9">
        <w:t>is extremely important to be present on lab days. Labs involve chemicals and equipment that may be available on lab day only.</w:t>
      </w:r>
    </w:p>
    <w:p w14:paraId="43DEDB83" w14:textId="77777777" w:rsidR="00D46E37" w:rsidRPr="005033C9" w:rsidRDefault="007124CB">
      <w:pPr>
        <w:pStyle w:val="BodyText"/>
        <w:spacing w:line="276" w:lineRule="auto"/>
        <w:ind w:right="203" w:firstLine="610"/>
      </w:pPr>
      <w:r w:rsidRPr="005033C9">
        <w:t xml:space="preserve">Enrichment Assignments are part of every unit for students who have already mastered the Standards prior to Unit Assessment. These Enrichment Assignments count as Extra Credit points. Other extra credit work will be available throughout the year. However, students must have all required assignments completed AND </w:t>
      </w:r>
      <w:r w:rsidRPr="005033C9">
        <w:rPr>
          <w:b/>
        </w:rPr>
        <w:t xml:space="preserve">must have a passing grade </w:t>
      </w:r>
      <w:r w:rsidRPr="005033C9">
        <w:t>before being eligible at working on extra credit.</w:t>
      </w:r>
    </w:p>
    <w:p w14:paraId="5797FF1D" w14:textId="77777777" w:rsidR="00D46E37" w:rsidRPr="005033C9" w:rsidRDefault="007124CB">
      <w:pPr>
        <w:pStyle w:val="BodyText"/>
        <w:spacing w:line="276" w:lineRule="auto"/>
        <w:ind w:right="203" w:firstLine="720"/>
      </w:pPr>
      <w:r w:rsidRPr="005033C9">
        <w:t>All students are expected to follow school-wide and classroom expectancies and policies.</w:t>
      </w:r>
    </w:p>
    <w:p w14:paraId="7D22E328" w14:textId="77777777" w:rsidR="00D46E37" w:rsidRPr="005033C9" w:rsidRDefault="007124CB">
      <w:pPr>
        <w:pStyle w:val="BodyText"/>
        <w:ind w:left="820"/>
      </w:pPr>
      <w:r w:rsidRPr="005033C9">
        <w:t>District tardy and truancy policies will be strictly enforced.</w:t>
      </w:r>
    </w:p>
    <w:p w14:paraId="3E717DC0" w14:textId="6D299724" w:rsidR="00D46E37" w:rsidRPr="005033C9" w:rsidRDefault="007124CB">
      <w:pPr>
        <w:pStyle w:val="BodyText"/>
        <w:spacing w:before="38" w:line="276" w:lineRule="auto"/>
        <w:ind w:firstLine="720"/>
      </w:pPr>
      <w:r w:rsidRPr="005033C9">
        <w:t xml:space="preserve">All electronic devices are not allowed in class. </w:t>
      </w:r>
      <w:r w:rsidR="00774A00" w:rsidRPr="005033C9">
        <w:t xml:space="preserve">CELL PHONES WILL NEVER EVER BE ALLOWED </w:t>
      </w:r>
      <w:r w:rsidRPr="005033C9">
        <w:t>for use as calculators. They will be confiscated and turned over to administrators.</w:t>
      </w:r>
    </w:p>
    <w:p w14:paraId="22F21148" w14:textId="77777777" w:rsidR="00D46E37" w:rsidRPr="005033C9" w:rsidRDefault="007124CB">
      <w:pPr>
        <w:pStyle w:val="BodyText"/>
        <w:ind w:left="881"/>
      </w:pPr>
      <w:r w:rsidRPr="005033C9">
        <w:t>Absolutely NO FOOD OR DRINK IS ALLOWED in the classroom and in the Science</w:t>
      </w:r>
    </w:p>
    <w:p w14:paraId="3B8DCB87" w14:textId="77777777" w:rsidR="00D46E37" w:rsidRPr="005033C9" w:rsidRDefault="007124CB">
      <w:pPr>
        <w:pStyle w:val="BodyText"/>
        <w:spacing w:before="38"/>
      </w:pPr>
      <w:r w:rsidRPr="005033C9">
        <w:t>Lab.</w:t>
      </w:r>
    </w:p>
    <w:p w14:paraId="49C5C1C0" w14:textId="77777777" w:rsidR="00D46E37" w:rsidRPr="005033C9" w:rsidRDefault="007124CB">
      <w:pPr>
        <w:pStyle w:val="BodyText"/>
        <w:spacing w:before="38"/>
        <w:ind w:left="820"/>
      </w:pPr>
      <w:r w:rsidRPr="005033C9">
        <w:t>No restroom passes will be given 10 minutes at the start of a class or before the end of</w:t>
      </w:r>
    </w:p>
    <w:p w14:paraId="42A6B612" w14:textId="77777777" w:rsidR="00D46E37" w:rsidRPr="005033C9" w:rsidRDefault="007124CB">
      <w:pPr>
        <w:pStyle w:val="BodyText"/>
        <w:spacing w:before="38"/>
      </w:pPr>
      <w:r w:rsidRPr="005033C9">
        <w:t>the class or when a lecture-discussion or activity is on-going.</w:t>
      </w:r>
    </w:p>
    <w:p w14:paraId="10A3A9C8" w14:textId="02DC1FF5" w:rsidR="00D46E37" w:rsidRPr="005033C9" w:rsidRDefault="007124CB">
      <w:pPr>
        <w:pStyle w:val="BodyText"/>
        <w:spacing w:before="38" w:line="276" w:lineRule="auto"/>
        <w:ind w:right="203" w:firstLine="720"/>
      </w:pPr>
      <w:r w:rsidRPr="005033C9">
        <w:t xml:space="preserve">Bring all materials to class, including laptops, books, notebooks, etc. Teacher will not provide pens, </w:t>
      </w:r>
      <w:r w:rsidR="00684833" w:rsidRPr="005033C9">
        <w:t>pencils,</w:t>
      </w:r>
      <w:r w:rsidRPr="005033C9">
        <w:t xml:space="preserve"> or calculators. Be sure to have them before you come to class. No student will be allowed to leave the classroom to get any supply.</w:t>
      </w:r>
    </w:p>
    <w:p w14:paraId="71B51DF1" w14:textId="77777777" w:rsidR="00D46E37" w:rsidRPr="005033C9" w:rsidRDefault="00D46E37">
      <w:pPr>
        <w:spacing w:line="276" w:lineRule="auto"/>
        <w:sectPr w:rsidR="00D46E37" w:rsidRPr="005033C9">
          <w:pgSz w:w="12240" w:h="15840"/>
          <w:pgMar w:top="1360" w:right="1300" w:bottom="280" w:left="1340" w:header="720" w:footer="720" w:gutter="0"/>
          <w:cols w:space="720"/>
        </w:sectPr>
      </w:pPr>
    </w:p>
    <w:p w14:paraId="4C4AA0E9" w14:textId="77777777" w:rsidR="00D46E37" w:rsidRPr="005033C9" w:rsidRDefault="007124CB">
      <w:pPr>
        <w:pStyle w:val="BodyText"/>
        <w:spacing w:before="80" w:line="276" w:lineRule="auto"/>
        <w:ind w:right="203" w:firstLine="720"/>
      </w:pPr>
      <w:r w:rsidRPr="005033C9">
        <w:lastRenderedPageBreak/>
        <w:t>Chemistry is a college-prep class. If any student persists in the inhibition of the learning of other students, they will be removed from the class.</w:t>
      </w:r>
    </w:p>
    <w:p w14:paraId="660BD5F2" w14:textId="77777777" w:rsidR="00D46E37" w:rsidRPr="005033C9" w:rsidRDefault="00D46E37">
      <w:pPr>
        <w:pStyle w:val="BodyText"/>
        <w:spacing w:before="10"/>
        <w:ind w:left="0"/>
        <w:rPr>
          <w:sz w:val="29"/>
        </w:rPr>
      </w:pPr>
    </w:p>
    <w:p w14:paraId="6F1B93CE" w14:textId="77777777" w:rsidR="00D46E37" w:rsidRPr="005033C9" w:rsidRDefault="007124CB">
      <w:pPr>
        <w:pStyle w:val="Heading1"/>
        <w:spacing w:before="0"/>
        <w:ind w:left="100"/>
      </w:pPr>
      <w:r w:rsidRPr="005033C9">
        <w:t>CLASSROOM</w:t>
      </w:r>
      <w:r w:rsidRPr="005033C9">
        <w:rPr>
          <w:spacing w:val="70"/>
        </w:rPr>
        <w:t xml:space="preserve"> </w:t>
      </w:r>
      <w:r w:rsidRPr="005033C9">
        <w:t>NORMS</w:t>
      </w:r>
    </w:p>
    <w:p w14:paraId="10023F73" w14:textId="77777777" w:rsidR="00D46E37" w:rsidRPr="005033C9" w:rsidRDefault="007124CB">
      <w:pPr>
        <w:spacing w:before="45"/>
        <w:ind w:left="820"/>
        <w:rPr>
          <w:b/>
          <w:sz w:val="26"/>
        </w:rPr>
      </w:pPr>
      <w:r w:rsidRPr="005033C9">
        <w:t xml:space="preserve">Always remember – Be a </w:t>
      </w:r>
      <w:r w:rsidRPr="005033C9">
        <w:rPr>
          <w:b/>
          <w:sz w:val="26"/>
        </w:rPr>
        <w:t>Scout with PRIDE!</w:t>
      </w:r>
    </w:p>
    <w:p w14:paraId="4148CAC3" w14:textId="77777777" w:rsidR="00D46E37" w:rsidRPr="005033C9" w:rsidRDefault="00D46E37">
      <w:pPr>
        <w:pStyle w:val="BodyText"/>
        <w:spacing w:before="2"/>
        <w:ind w:left="0"/>
        <w:rPr>
          <w:b/>
          <w:sz w:val="29"/>
        </w:rPr>
      </w:pPr>
    </w:p>
    <w:p w14:paraId="20976638" w14:textId="77777777" w:rsidR="00D46E37" w:rsidRPr="005033C9" w:rsidRDefault="007124CB">
      <w:pPr>
        <w:pStyle w:val="Heading1"/>
        <w:spacing w:before="0"/>
        <w:ind w:left="892"/>
      </w:pPr>
      <w:r w:rsidRPr="005033C9">
        <w:t>Prepare for Success</w:t>
      </w:r>
    </w:p>
    <w:p w14:paraId="6B3941D7" w14:textId="77777777" w:rsidR="00D46E37" w:rsidRPr="005033C9" w:rsidRDefault="007124CB">
      <w:pPr>
        <w:pStyle w:val="BodyText"/>
        <w:spacing w:before="45"/>
        <w:ind w:left="1540"/>
      </w:pPr>
      <w:r w:rsidRPr="005033C9">
        <w:t>*complete all assignments &amp; homework</w:t>
      </w:r>
    </w:p>
    <w:p w14:paraId="0E9FCA99" w14:textId="77777777" w:rsidR="00D46E37" w:rsidRPr="005033C9" w:rsidRDefault="007124CB">
      <w:pPr>
        <w:pStyle w:val="BodyText"/>
        <w:spacing w:before="38"/>
        <w:ind w:left="1540"/>
      </w:pPr>
      <w:r w:rsidRPr="005033C9">
        <w:t>*study every night, all the time</w:t>
      </w:r>
    </w:p>
    <w:p w14:paraId="232BFBDE" w14:textId="77777777" w:rsidR="00D46E37" w:rsidRPr="005033C9" w:rsidRDefault="007124CB">
      <w:pPr>
        <w:pStyle w:val="BodyText"/>
        <w:spacing w:before="38"/>
        <w:ind w:left="1540"/>
      </w:pPr>
      <w:r w:rsidRPr="005033C9">
        <w:t>*listen, observe, remember, share (LORS)</w:t>
      </w:r>
    </w:p>
    <w:p w14:paraId="696A3489" w14:textId="77777777" w:rsidR="00D46E37" w:rsidRPr="005033C9" w:rsidRDefault="007124CB">
      <w:pPr>
        <w:pStyle w:val="BodyText"/>
        <w:spacing w:before="38"/>
        <w:ind w:left="1540"/>
      </w:pPr>
      <w:r w:rsidRPr="005033C9">
        <w:t>*have positive participation in class</w:t>
      </w:r>
    </w:p>
    <w:p w14:paraId="2A6E5126" w14:textId="77777777" w:rsidR="00D46E37" w:rsidRPr="005033C9" w:rsidRDefault="007124CB">
      <w:pPr>
        <w:pStyle w:val="Heading1"/>
      </w:pPr>
      <w:r w:rsidRPr="005033C9">
        <w:t>Respect School and Community</w:t>
      </w:r>
    </w:p>
    <w:p w14:paraId="652BEF6D" w14:textId="77777777" w:rsidR="00D46E37" w:rsidRPr="005033C9" w:rsidRDefault="007124CB">
      <w:pPr>
        <w:pStyle w:val="BodyText"/>
        <w:spacing w:before="45"/>
        <w:ind w:left="1540"/>
      </w:pPr>
      <w:r w:rsidRPr="005033C9">
        <w:t>*follow school and district rules</w:t>
      </w:r>
    </w:p>
    <w:p w14:paraId="618D1385" w14:textId="77777777" w:rsidR="00D46E37" w:rsidRPr="005033C9" w:rsidRDefault="007124CB">
      <w:pPr>
        <w:pStyle w:val="BodyText"/>
        <w:spacing w:before="38"/>
        <w:ind w:left="1540"/>
      </w:pPr>
      <w:r w:rsidRPr="005033C9">
        <w:t>*follow class Norms</w:t>
      </w:r>
    </w:p>
    <w:p w14:paraId="7C32B6DF" w14:textId="77777777" w:rsidR="00D46E37" w:rsidRPr="005033C9" w:rsidRDefault="007124CB">
      <w:pPr>
        <w:pStyle w:val="BodyText"/>
        <w:spacing w:before="38"/>
        <w:ind w:left="1540"/>
      </w:pPr>
      <w:r w:rsidRPr="005033C9">
        <w:t>*stay on task and avoid disruptive behaviors</w:t>
      </w:r>
    </w:p>
    <w:p w14:paraId="409E75E2" w14:textId="77777777" w:rsidR="00D46E37" w:rsidRPr="005033C9" w:rsidRDefault="007124CB">
      <w:pPr>
        <w:pStyle w:val="BodyText"/>
        <w:spacing w:before="38"/>
        <w:ind w:left="1540"/>
      </w:pPr>
      <w:r w:rsidRPr="005033C9">
        <w:t>*treat each other as you want to be treated</w:t>
      </w:r>
    </w:p>
    <w:p w14:paraId="1A1D3619" w14:textId="77777777" w:rsidR="00D46E37" w:rsidRPr="005033C9" w:rsidRDefault="007124CB">
      <w:pPr>
        <w:pStyle w:val="Heading1"/>
        <w:spacing w:before="37"/>
      </w:pPr>
      <w:r w:rsidRPr="005033C9">
        <w:t>Interact Safely</w:t>
      </w:r>
    </w:p>
    <w:p w14:paraId="6DB10C22" w14:textId="77777777" w:rsidR="00D46E37" w:rsidRPr="005033C9" w:rsidRDefault="007124CB">
      <w:pPr>
        <w:pStyle w:val="BodyText"/>
        <w:spacing w:before="45"/>
        <w:ind w:left="1540"/>
      </w:pPr>
      <w:r w:rsidRPr="005033C9">
        <w:t>*wear your masks at all times, practice social distancing</w:t>
      </w:r>
    </w:p>
    <w:p w14:paraId="3C2B7740" w14:textId="77777777" w:rsidR="00D46E37" w:rsidRPr="005033C9" w:rsidRDefault="007124CB">
      <w:pPr>
        <w:pStyle w:val="BodyText"/>
        <w:spacing w:before="38"/>
        <w:ind w:left="1540"/>
      </w:pPr>
      <w:r w:rsidRPr="005033C9">
        <w:t>*take responsibility of sanitizing your work area and your laptops</w:t>
      </w:r>
    </w:p>
    <w:p w14:paraId="6A8AB8AD" w14:textId="77777777" w:rsidR="00D46E37" w:rsidRPr="005033C9" w:rsidRDefault="007124CB">
      <w:pPr>
        <w:pStyle w:val="BodyText"/>
        <w:spacing w:before="38"/>
        <w:ind w:left="1540"/>
      </w:pPr>
      <w:r w:rsidRPr="005033C9">
        <w:t>*keep hands, feet and hurtful words to yourself</w:t>
      </w:r>
    </w:p>
    <w:p w14:paraId="66DBAA4C" w14:textId="77777777" w:rsidR="00D46E37" w:rsidRPr="005033C9" w:rsidRDefault="007124CB">
      <w:pPr>
        <w:pStyle w:val="Heading1"/>
      </w:pPr>
      <w:r w:rsidRPr="005033C9">
        <w:t>Dependable and Responsible Actions</w:t>
      </w:r>
    </w:p>
    <w:p w14:paraId="14212391" w14:textId="77777777" w:rsidR="00D46E37" w:rsidRPr="005033C9" w:rsidRDefault="007124CB">
      <w:pPr>
        <w:pStyle w:val="BodyText"/>
        <w:spacing w:before="45"/>
        <w:ind w:left="1540"/>
      </w:pPr>
      <w:r w:rsidRPr="005033C9">
        <w:t>*take responsibility for your learning and education</w:t>
      </w:r>
    </w:p>
    <w:p w14:paraId="565E321D" w14:textId="77777777" w:rsidR="00D46E37" w:rsidRPr="005033C9" w:rsidRDefault="007124CB">
      <w:pPr>
        <w:pStyle w:val="BodyText"/>
        <w:spacing w:before="38"/>
        <w:ind w:left="1540"/>
      </w:pPr>
      <w:r w:rsidRPr="005033C9">
        <w:t>*do all assignments to the best of your ability</w:t>
      </w:r>
    </w:p>
    <w:p w14:paraId="76B56477" w14:textId="77777777" w:rsidR="00D46E37" w:rsidRPr="005033C9" w:rsidRDefault="007124CB">
      <w:pPr>
        <w:pStyle w:val="BodyText"/>
        <w:spacing w:before="38"/>
        <w:ind w:left="1540"/>
      </w:pPr>
      <w:r w:rsidRPr="005033C9">
        <w:t>*clean up after yourself</w:t>
      </w:r>
    </w:p>
    <w:p w14:paraId="27DC1295" w14:textId="77777777" w:rsidR="00D46E37" w:rsidRPr="005033C9" w:rsidRDefault="007124CB">
      <w:pPr>
        <w:pStyle w:val="Heading1"/>
      </w:pPr>
      <w:r w:rsidRPr="005033C9">
        <w:t>Enthusiastic for Learning</w:t>
      </w:r>
    </w:p>
    <w:p w14:paraId="40C1A097" w14:textId="77777777" w:rsidR="00D46E37" w:rsidRPr="005033C9" w:rsidRDefault="007124CB">
      <w:pPr>
        <w:pStyle w:val="BodyText"/>
        <w:spacing w:before="45" w:line="276" w:lineRule="auto"/>
        <w:ind w:left="1540"/>
      </w:pPr>
      <w:r w:rsidRPr="005033C9">
        <w:t>*be in class on time and ready to learn by having your laptops, notebooks, pens/pencils and homework ready</w:t>
      </w:r>
    </w:p>
    <w:p w14:paraId="5F3A9F1D" w14:textId="77777777" w:rsidR="00D46E37" w:rsidRPr="005033C9" w:rsidRDefault="007124CB">
      <w:pPr>
        <w:pStyle w:val="BodyText"/>
        <w:ind w:left="1540"/>
      </w:pPr>
      <w:r w:rsidRPr="005033C9">
        <w:t>*work toward completing all your assignments and submitting them on time</w:t>
      </w:r>
    </w:p>
    <w:p w14:paraId="66F708B4" w14:textId="2F3424F8" w:rsidR="00D46E37" w:rsidRDefault="007124CB">
      <w:pPr>
        <w:pStyle w:val="BodyText"/>
        <w:spacing w:before="38"/>
        <w:ind w:left="1540"/>
      </w:pPr>
      <w:r w:rsidRPr="005033C9">
        <w:t xml:space="preserve">*come </w:t>
      </w:r>
      <w:r w:rsidR="00684833" w:rsidRPr="005033C9">
        <w:t>every day</w:t>
      </w:r>
      <w:r w:rsidRPr="005033C9">
        <w:t xml:space="preserve"> with growth mindset</w:t>
      </w:r>
    </w:p>
    <w:p w14:paraId="2E15D42F" w14:textId="77777777" w:rsidR="00D46E37" w:rsidRDefault="00D46E37">
      <w:pPr>
        <w:sectPr w:rsidR="00D46E37">
          <w:pgSz w:w="12240" w:h="15840"/>
          <w:pgMar w:top="1360" w:right="1300" w:bottom="280" w:left="1340" w:header="720" w:footer="720" w:gutter="0"/>
          <w:cols w:space="720"/>
        </w:sectPr>
      </w:pPr>
    </w:p>
    <w:p w14:paraId="1679CD0B" w14:textId="77777777" w:rsidR="00D46E37" w:rsidRDefault="00D46E37">
      <w:pPr>
        <w:pStyle w:val="BodyText"/>
        <w:spacing w:before="4"/>
        <w:ind w:left="0"/>
        <w:rPr>
          <w:sz w:val="17"/>
        </w:rPr>
      </w:pPr>
    </w:p>
    <w:sectPr w:rsidR="00D46E37" w:rsidSect="00D46E37">
      <w:pgSz w:w="12240" w:h="15840"/>
      <w:pgMar w:top="15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A3E"/>
    <w:multiLevelType w:val="hybridMultilevel"/>
    <w:tmpl w:val="E83035B0"/>
    <w:lvl w:ilvl="0" w:tplc="EEC4890A">
      <w:start w:val="1"/>
      <w:numFmt w:val="decimal"/>
      <w:lvlText w:val="%1."/>
      <w:lvlJc w:val="left"/>
      <w:pPr>
        <w:ind w:left="100" w:hanging="720"/>
        <w:jc w:val="left"/>
      </w:pPr>
      <w:rPr>
        <w:rFonts w:ascii="Arial" w:eastAsia="Arial" w:hAnsi="Arial" w:cs="Arial" w:hint="default"/>
        <w:spacing w:val="-9"/>
        <w:w w:val="100"/>
        <w:sz w:val="22"/>
        <w:szCs w:val="22"/>
        <w:lang w:val="en-US" w:eastAsia="en-US" w:bidi="ar-SA"/>
      </w:rPr>
    </w:lvl>
    <w:lvl w:ilvl="1" w:tplc="E8F0C8F6">
      <w:numFmt w:val="bullet"/>
      <w:lvlText w:val="•"/>
      <w:lvlJc w:val="left"/>
      <w:pPr>
        <w:ind w:left="1050" w:hanging="720"/>
      </w:pPr>
      <w:rPr>
        <w:rFonts w:hint="default"/>
        <w:lang w:val="en-US" w:eastAsia="en-US" w:bidi="ar-SA"/>
      </w:rPr>
    </w:lvl>
    <w:lvl w:ilvl="2" w:tplc="FBF45F72">
      <w:numFmt w:val="bullet"/>
      <w:lvlText w:val="•"/>
      <w:lvlJc w:val="left"/>
      <w:pPr>
        <w:ind w:left="2000" w:hanging="720"/>
      </w:pPr>
      <w:rPr>
        <w:rFonts w:hint="default"/>
        <w:lang w:val="en-US" w:eastAsia="en-US" w:bidi="ar-SA"/>
      </w:rPr>
    </w:lvl>
    <w:lvl w:ilvl="3" w:tplc="3796DE14">
      <w:numFmt w:val="bullet"/>
      <w:lvlText w:val="•"/>
      <w:lvlJc w:val="left"/>
      <w:pPr>
        <w:ind w:left="2950" w:hanging="720"/>
      </w:pPr>
      <w:rPr>
        <w:rFonts w:hint="default"/>
        <w:lang w:val="en-US" w:eastAsia="en-US" w:bidi="ar-SA"/>
      </w:rPr>
    </w:lvl>
    <w:lvl w:ilvl="4" w:tplc="538230D0">
      <w:numFmt w:val="bullet"/>
      <w:lvlText w:val="•"/>
      <w:lvlJc w:val="left"/>
      <w:pPr>
        <w:ind w:left="3900" w:hanging="720"/>
      </w:pPr>
      <w:rPr>
        <w:rFonts w:hint="default"/>
        <w:lang w:val="en-US" w:eastAsia="en-US" w:bidi="ar-SA"/>
      </w:rPr>
    </w:lvl>
    <w:lvl w:ilvl="5" w:tplc="1FA8CB5E">
      <w:numFmt w:val="bullet"/>
      <w:lvlText w:val="•"/>
      <w:lvlJc w:val="left"/>
      <w:pPr>
        <w:ind w:left="4850" w:hanging="720"/>
      </w:pPr>
      <w:rPr>
        <w:rFonts w:hint="default"/>
        <w:lang w:val="en-US" w:eastAsia="en-US" w:bidi="ar-SA"/>
      </w:rPr>
    </w:lvl>
    <w:lvl w:ilvl="6" w:tplc="5AF4B072">
      <w:numFmt w:val="bullet"/>
      <w:lvlText w:val="•"/>
      <w:lvlJc w:val="left"/>
      <w:pPr>
        <w:ind w:left="5800" w:hanging="720"/>
      </w:pPr>
      <w:rPr>
        <w:rFonts w:hint="default"/>
        <w:lang w:val="en-US" w:eastAsia="en-US" w:bidi="ar-SA"/>
      </w:rPr>
    </w:lvl>
    <w:lvl w:ilvl="7" w:tplc="A56A86F4">
      <w:numFmt w:val="bullet"/>
      <w:lvlText w:val="•"/>
      <w:lvlJc w:val="left"/>
      <w:pPr>
        <w:ind w:left="6750" w:hanging="720"/>
      </w:pPr>
      <w:rPr>
        <w:rFonts w:hint="default"/>
        <w:lang w:val="en-US" w:eastAsia="en-US" w:bidi="ar-SA"/>
      </w:rPr>
    </w:lvl>
    <w:lvl w:ilvl="8" w:tplc="D898C1DC">
      <w:numFmt w:val="bullet"/>
      <w:lvlText w:val="•"/>
      <w:lvlJc w:val="left"/>
      <w:pPr>
        <w:ind w:left="7700" w:hanging="720"/>
      </w:pPr>
      <w:rPr>
        <w:rFonts w:hint="default"/>
        <w:lang w:val="en-US" w:eastAsia="en-US" w:bidi="ar-SA"/>
      </w:rPr>
    </w:lvl>
  </w:abstractNum>
  <w:abstractNum w:abstractNumId="1" w15:restartNumberingAfterBreak="0">
    <w:nsid w:val="3A57533D"/>
    <w:multiLevelType w:val="hybridMultilevel"/>
    <w:tmpl w:val="1C4CDF46"/>
    <w:lvl w:ilvl="0" w:tplc="137CD3E8">
      <w:start w:val="1"/>
      <w:numFmt w:val="upperRoman"/>
      <w:lvlText w:val="%1."/>
      <w:lvlJc w:val="left"/>
      <w:pPr>
        <w:ind w:left="344" w:hanging="245"/>
        <w:jc w:val="left"/>
      </w:pPr>
      <w:rPr>
        <w:rFonts w:ascii="Arial" w:eastAsia="Arial" w:hAnsi="Arial" w:cs="Arial" w:hint="default"/>
        <w:spacing w:val="-1"/>
        <w:w w:val="100"/>
        <w:sz w:val="22"/>
        <w:szCs w:val="22"/>
        <w:lang w:val="en-US" w:eastAsia="en-US" w:bidi="ar-SA"/>
      </w:rPr>
    </w:lvl>
    <w:lvl w:ilvl="1" w:tplc="117E9694">
      <w:numFmt w:val="bullet"/>
      <w:lvlText w:val="•"/>
      <w:lvlJc w:val="left"/>
      <w:pPr>
        <w:ind w:left="1540" w:hanging="245"/>
      </w:pPr>
      <w:rPr>
        <w:rFonts w:hint="default"/>
        <w:lang w:val="en-US" w:eastAsia="en-US" w:bidi="ar-SA"/>
      </w:rPr>
    </w:lvl>
    <w:lvl w:ilvl="2" w:tplc="4ABEBAE6">
      <w:numFmt w:val="bullet"/>
      <w:lvlText w:val="•"/>
      <w:lvlJc w:val="left"/>
      <w:pPr>
        <w:ind w:left="2435" w:hanging="245"/>
      </w:pPr>
      <w:rPr>
        <w:rFonts w:hint="default"/>
        <w:lang w:val="en-US" w:eastAsia="en-US" w:bidi="ar-SA"/>
      </w:rPr>
    </w:lvl>
    <w:lvl w:ilvl="3" w:tplc="A2620C08">
      <w:numFmt w:val="bullet"/>
      <w:lvlText w:val="•"/>
      <w:lvlJc w:val="left"/>
      <w:pPr>
        <w:ind w:left="3331" w:hanging="245"/>
      </w:pPr>
      <w:rPr>
        <w:rFonts w:hint="default"/>
        <w:lang w:val="en-US" w:eastAsia="en-US" w:bidi="ar-SA"/>
      </w:rPr>
    </w:lvl>
    <w:lvl w:ilvl="4" w:tplc="F468FBAC">
      <w:numFmt w:val="bullet"/>
      <w:lvlText w:val="•"/>
      <w:lvlJc w:val="left"/>
      <w:pPr>
        <w:ind w:left="4226" w:hanging="245"/>
      </w:pPr>
      <w:rPr>
        <w:rFonts w:hint="default"/>
        <w:lang w:val="en-US" w:eastAsia="en-US" w:bidi="ar-SA"/>
      </w:rPr>
    </w:lvl>
    <w:lvl w:ilvl="5" w:tplc="B044C1C2">
      <w:numFmt w:val="bullet"/>
      <w:lvlText w:val="•"/>
      <w:lvlJc w:val="left"/>
      <w:pPr>
        <w:ind w:left="5122" w:hanging="245"/>
      </w:pPr>
      <w:rPr>
        <w:rFonts w:hint="default"/>
        <w:lang w:val="en-US" w:eastAsia="en-US" w:bidi="ar-SA"/>
      </w:rPr>
    </w:lvl>
    <w:lvl w:ilvl="6" w:tplc="BC2A09E6">
      <w:numFmt w:val="bullet"/>
      <w:lvlText w:val="•"/>
      <w:lvlJc w:val="left"/>
      <w:pPr>
        <w:ind w:left="6017" w:hanging="245"/>
      </w:pPr>
      <w:rPr>
        <w:rFonts w:hint="default"/>
        <w:lang w:val="en-US" w:eastAsia="en-US" w:bidi="ar-SA"/>
      </w:rPr>
    </w:lvl>
    <w:lvl w:ilvl="7" w:tplc="260CF470">
      <w:numFmt w:val="bullet"/>
      <w:lvlText w:val="•"/>
      <w:lvlJc w:val="left"/>
      <w:pPr>
        <w:ind w:left="6913" w:hanging="245"/>
      </w:pPr>
      <w:rPr>
        <w:rFonts w:hint="default"/>
        <w:lang w:val="en-US" w:eastAsia="en-US" w:bidi="ar-SA"/>
      </w:rPr>
    </w:lvl>
    <w:lvl w:ilvl="8" w:tplc="1C1A5500">
      <w:numFmt w:val="bullet"/>
      <w:lvlText w:val="•"/>
      <w:lvlJc w:val="left"/>
      <w:pPr>
        <w:ind w:left="7808" w:hanging="245"/>
      </w:pPr>
      <w:rPr>
        <w:rFonts w:hint="default"/>
        <w:lang w:val="en-US" w:eastAsia="en-US" w:bidi="ar-SA"/>
      </w:rPr>
    </w:lvl>
  </w:abstractNum>
  <w:abstractNum w:abstractNumId="2" w15:restartNumberingAfterBreak="0">
    <w:nsid w:val="4E8C232D"/>
    <w:multiLevelType w:val="hybridMultilevel"/>
    <w:tmpl w:val="377880C6"/>
    <w:lvl w:ilvl="0" w:tplc="CC2078FC">
      <w:start w:val="1"/>
      <w:numFmt w:val="decimal"/>
      <w:lvlText w:val="%1."/>
      <w:lvlJc w:val="left"/>
      <w:pPr>
        <w:ind w:left="100" w:hanging="720"/>
        <w:jc w:val="left"/>
      </w:pPr>
      <w:rPr>
        <w:rFonts w:ascii="Arial" w:eastAsia="Arial" w:hAnsi="Arial" w:cs="Arial" w:hint="default"/>
        <w:spacing w:val="-13"/>
        <w:w w:val="100"/>
        <w:sz w:val="22"/>
        <w:szCs w:val="22"/>
        <w:lang w:val="en-US" w:eastAsia="en-US" w:bidi="ar-SA"/>
      </w:rPr>
    </w:lvl>
    <w:lvl w:ilvl="1" w:tplc="CE845BA0">
      <w:numFmt w:val="bullet"/>
      <w:lvlText w:val="•"/>
      <w:lvlJc w:val="left"/>
      <w:pPr>
        <w:ind w:left="1050" w:hanging="720"/>
      </w:pPr>
      <w:rPr>
        <w:rFonts w:hint="default"/>
        <w:lang w:val="en-US" w:eastAsia="en-US" w:bidi="ar-SA"/>
      </w:rPr>
    </w:lvl>
    <w:lvl w:ilvl="2" w:tplc="A588C140">
      <w:numFmt w:val="bullet"/>
      <w:lvlText w:val="•"/>
      <w:lvlJc w:val="left"/>
      <w:pPr>
        <w:ind w:left="2000" w:hanging="720"/>
      </w:pPr>
      <w:rPr>
        <w:rFonts w:hint="default"/>
        <w:lang w:val="en-US" w:eastAsia="en-US" w:bidi="ar-SA"/>
      </w:rPr>
    </w:lvl>
    <w:lvl w:ilvl="3" w:tplc="44B2E76C">
      <w:numFmt w:val="bullet"/>
      <w:lvlText w:val="•"/>
      <w:lvlJc w:val="left"/>
      <w:pPr>
        <w:ind w:left="2950" w:hanging="720"/>
      </w:pPr>
      <w:rPr>
        <w:rFonts w:hint="default"/>
        <w:lang w:val="en-US" w:eastAsia="en-US" w:bidi="ar-SA"/>
      </w:rPr>
    </w:lvl>
    <w:lvl w:ilvl="4" w:tplc="E1366EB0">
      <w:numFmt w:val="bullet"/>
      <w:lvlText w:val="•"/>
      <w:lvlJc w:val="left"/>
      <w:pPr>
        <w:ind w:left="3900" w:hanging="720"/>
      </w:pPr>
      <w:rPr>
        <w:rFonts w:hint="default"/>
        <w:lang w:val="en-US" w:eastAsia="en-US" w:bidi="ar-SA"/>
      </w:rPr>
    </w:lvl>
    <w:lvl w:ilvl="5" w:tplc="C61E00A2">
      <w:numFmt w:val="bullet"/>
      <w:lvlText w:val="•"/>
      <w:lvlJc w:val="left"/>
      <w:pPr>
        <w:ind w:left="4850" w:hanging="720"/>
      </w:pPr>
      <w:rPr>
        <w:rFonts w:hint="default"/>
        <w:lang w:val="en-US" w:eastAsia="en-US" w:bidi="ar-SA"/>
      </w:rPr>
    </w:lvl>
    <w:lvl w:ilvl="6" w:tplc="B336B1CC">
      <w:numFmt w:val="bullet"/>
      <w:lvlText w:val="•"/>
      <w:lvlJc w:val="left"/>
      <w:pPr>
        <w:ind w:left="5800" w:hanging="720"/>
      </w:pPr>
      <w:rPr>
        <w:rFonts w:hint="default"/>
        <w:lang w:val="en-US" w:eastAsia="en-US" w:bidi="ar-SA"/>
      </w:rPr>
    </w:lvl>
    <w:lvl w:ilvl="7" w:tplc="86DC3A52">
      <w:numFmt w:val="bullet"/>
      <w:lvlText w:val="•"/>
      <w:lvlJc w:val="left"/>
      <w:pPr>
        <w:ind w:left="6750" w:hanging="720"/>
      </w:pPr>
      <w:rPr>
        <w:rFonts w:hint="default"/>
        <w:lang w:val="en-US" w:eastAsia="en-US" w:bidi="ar-SA"/>
      </w:rPr>
    </w:lvl>
    <w:lvl w:ilvl="8" w:tplc="ED00A938">
      <w:numFmt w:val="bullet"/>
      <w:lvlText w:val="•"/>
      <w:lvlJc w:val="left"/>
      <w:pPr>
        <w:ind w:left="7700" w:hanging="720"/>
      </w:pPr>
      <w:rPr>
        <w:rFonts w:hint="default"/>
        <w:lang w:val="en-US" w:eastAsia="en-US" w:bidi="ar-SA"/>
      </w:rPr>
    </w:lvl>
  </w:abstractNum>
  <w:num w:numId="1" w16cid:durableId="1822384058">
    <w:abstractNumId w:val="0"/>
  </w:num>
  <w:num w:numId="2" w16cid:durableId="312293136">
    <w:abstractNumId w:val="2"/>
  </w:num>
  <w:num w:numId="3" w16cid:durableId="118293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7"/>
    <w:rsid w:val="000035B4"/>
    <w:rsid w:val="0001463D"/>
    <w:rsid w:val="00226A4D"/>
    <w:rsid w:val="005033C9"/>
    <w:rsid w:val="005D5476"/>
    <w:rsid w:val="00684833"/>
    <w:rsid w:val="007124CB"/>
    <w:rsid w:val="00774A00"/>
    <w:rsid w:val="0090070E"/>
    <w:rsid w:val="00B07632"/>
    <w:rsid w:val="00B95B3B"/>
    <w:rsid w:val="00D46E37"/>
    <w:rsid w:val="00F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A678"/>
  <w15:docId w15:val="{6A11898D-D58B-4D07-ACC7-0D3A7789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6E37"/>
    <w:rPr>
      <w:rFonts w:ascii="Arial" w:eastAsia="Arial" w:hAnsi="Arial" w:cs="Arial"/>
    </w:rPr>
  </w:style>
  <w:style w:type="paragraph" w:styleId="Heading1">
    <w:name w:val="heading 1"/>
    <w:basedOn w:val="Normal"/>
    <w:uiPriority w:val="1"/>
    <w:qFormat/>
    <w:rsid w:val="00D46E37"/>
    <w:pPr>
      <w:spacing w:before="38"/>
      <w:ind w:left="820"/>
      <w:outlineLvl w:val="0"/>
    </w:pPr>
    <w:rPr>
      <w:b/>
      <w:bCs/>
      <w:sz w:val="26"/>
      <w:szCs w:val="26"/>
    </w:rPr>
  </w:style>
  <w:style w:type="paragraph" w:styleId="Heading2">
    <w:name w:val="heading 2"/>
    <w:basedOn w:val="Normal"/>
    <w:uiPriority w:val="1"/>
    <w:qFormat/>
    <w:rsid w:val="00D46E37"/>
    <w:pPr>
      <w:ind w:left="8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46E37"/>
    <w:pPr>
      <w:ind w:left="100"/>
    </w:pPr>
  </w:style>
  <w:style w:type="paragraph" w:styleId="ListParagraph">
    <w:name w:val="List Paragraph"/>
    <w:basedOn w:val="Normal"/>
    <w:uiPriority w:val="1"/>
    <w:qFormat/>
    <w:rsid w:val="00D46E37"/>
    <w:pPr>
      <w:ind w:left="100"/>
    </w:pPr>
  </w:style>
  <w:style w:type="paragraph" w:customStyle="1" w:styleId="TableParagraph">
    <w:name w:val="Table Paragraph"/>
    <w:basedOn w:val="Normal"/>
    <w:uiPriority w:val="1"/>
    <w:qFormat/>
    <w:rsid w:val="00D46E37"/>
    <w:pPr>
      <w:spacing w:before="15"/>
      <w:ind w:left="94"/>
    </w:pPr>
  </w:style>
  <w:style w:type="character" w:styleId="Hyperlink">
    <w:name w:val="Hyperlink"/>
    <w:basedOn w:val="DefaultParagraphFont"/>
    <w:uiPriority w:val="99"/>
    <w:unhideWhenUsed/>
    <w:rsid w:val="00B07632"/>
    <w:rPr>
      <w:color w:val="0000FF" w:themeColor="hyperlink"/>
      <w:u w:val="single"/>
    </w:rPr>
  </w:style>
  <w:style w:type="character" w:styleId="UnresolvedMention">
    <w:name w:val="Unresolved Mention"/>
    <w:basedOn w:val="DefaultParagraphFont"/>
    <w:uiPriority w:val="99"/>
    <w:semiHidden/>
    <w:unhideWhenUsed/>
    <w:rsid w:val="0071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alomares@wr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ulcepalomare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CHEMISTRY COURSE SYLLABUS SY 21-22</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COURSE SYLLABUS SY 21-22</dc:title>
  <dc:creator>Student User</dc:creator>
  <cp:lastModifiedBy>Ma Dulce Palomares</cp:lastModifiedBy>
  <cp:revision>2</cp:revision>
  <dcterms:created xsi:type="dcterms:W3CDTF">2023-08-01T02:44:00Z</dcterms:created>
  <dcterms:modified xsi:type="dcterms:W3CDTF">2023-08-01T02:44:00Z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2022-08-01T00:00:00Z</vt:filetime>
  </property>
</Properties>
</file>